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DC" w:rsidRPr="00FF7A40" w:rsidRDefault="005E0BDC" w:rsidP="00CA72F4">
      <w:pPr>
        <w:jc w:val="center"/>
        <w:rPr>
          <w:b/>
          <w:sz w:val="40"/>
          <w:szCs w:val="40"/>
          <w:lang w:val="ru-RU"/>
        </w:rPr>
      </w:pPr>
    </w:p>
    <w:p w:rsidR="005E0BDC" w:rsidRPr="00FF7A40" w:rsidRDefault="00E53DEB" w:rsidP="00CA72F4">
      <w:pPr>
        <w:jc w:val="center"/>
        <w:rPr>
          <w:b/>
          <w:sz w:val="40"/>
          <w:szCs w:val="40"/>
          <w:lang w:val="ru-RU"/>
        </w:rPr>
      </w:pPr>
      <w:r w:rsidRPr="00FF7A40">
        <w:rPr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379220" cy="784860"/>
            <wp:effectExtent l="19050" t="0" r="0" b="0"/>
            <wp:docPr id="5" name="Picture 2" descr="SGP - english - medium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P - english - medium - transpar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DC" w:rsidRPr="00FF7A40" w:rsidRDefault="005E0BDC" w:rsidP="00CA72F4">
      <w:pPr>
        <w:jc w:val="center"/>
        <w:rPr>
          <w:b/>
          <w:sz w:val="20"/>
          <w:szCs w:val="20"/>
          <w:lang w:val="ru-RU"/>
        </w:rPr>
      </w:pPr>
    </w:p>
    <w:p w:rsidR="00832C2C" w:rsidRPr="00FF7A40" w:rsidRDefault="001D29F0" w:rsidP="00CA72F4">
      <w:pPr>
        <w:jc w:val="center"/>
        <w:rPr>
          <w:b/>
          <w:sz w:val="40"/>
          <w:szCs w:val="40"/>
          <w:lang w:val="ru-RU"/>
        </w:rPr>
      </w:pPr>
      <w:bookmarkStart w:id="0" w:name="_GoBack"/>
      <w:r w:rsidRPr="00FF7A40">
        <w:rPr>
          <w:b/>
          <w:sz w:val="40"/>
          <w:szCs w:val="40"/>
          <w:lang w:val="ru-RU"/>
        </w:rPr>
        <w:t>Стратеги</w:t>
      </w:r>
      <w:r w:rsidR="00A7104A" w:rsidRPr="00FF7A40">
        <w:rPr>
          <w:b/>
          <w:sz w:val="40"/>
          <w:szCs w:val="40"/>
          <w:lang w:val="ru-RU"/>
        </w:rPr>
        <w:t xml:space="preserve">я </w:t>
      </w:r>
      <w:r w:rsidRPr="00FF7A40">
        <w:rPr>
          <w:b/>
          <w:sz w:val="40"/>
          <w:szCs w:val="40"/>
          <w:lang w:val="ru-RU"/>
        </w:rPr>
        <w:t>ПМГ</w:t>
      </w:r>
      <w:r w:rsidR="00A7104A" w:rsidRPr="00FF7A40">
        <w:rPr>
          <w:b/>
          <w:sz w:val="40"/>
          <w:szCs w:val="40"/>
          <w:lang w:val="ru-RU"/>
        </w:rPr>
        <w:t xml:space="preserve"> по </w:t>
      </w:r>
      <w:r w:rsidRPr="00FF7A40">
        <w:rPr>
          <w:b/>
          <w:sz w:val="40"/>
          <w:szCs w:val="40"/>
          <w:lang w:val="ru-RU"/>
        </w:rPr>
        <w:t>использованию грантовых средств ОП5</w:t>
      </w:r>
      <w:bookmarkEnd w:id="0"/>
      <w:r w:rsidR="00832C2C" w:rsidRPr="00FF7A40">
        <w:rPr>
          <w:b/>
          <w:sz w:val="40"/>
          <w:szCs w:val="40"/>
          <w:lang w:val="ru-RU"/>
        </w:rPr>
        <w:t xml:space="preserve"> </w:t>
      </w:r>
    </w:p>
    <w:p w:rsidR="00832C2C" w:rsidRPr="00FF7A40" w:rsidRDefault="00832C2C" w:rsidP="00665735">
      <w:pPr>
        <w:jc w:val="center"/>
        <w:rPr>
          <w:b/>
          <w:lang w:val="ru-RU"/>
        </w:rPr>
      </w:pPr>
      <w:r w:rsidRPr="00FF7A40">
        <w:rPr>
          <w:b/>
          <w:lang w:val="ru-RU"/>
        </w:rPr>
        <w:t>---------------------------</w:t>
      </w:r>
    </w:p>
    <w:p w:rsidR="00832C2C" w:rsidRPr="00FF7A40" w:rsidRDefault="00832C2C" w:rsidP="00CA72F4">
      <w:pPr>
        <w:rPr>
          <w:b/>
          <w:lang w:val="ru-RU"/>
        </w:rPr>
      </w:pPr>
    </w:p>
    <w:p w:rsidR="00832C2C" w:rsidRPr="00FF7A40" w:rsidRDefault="001D29F0" w:rsidP="00CA72F4">
      <w:pPr>
        <w:rPr>
          <w:b/>
          <w:sz w:val="28"/>
          <w:szCs w:val="28"/>
          <w:lang w:val="ru-RU"/>
        </w:rPr>
      </w:pPr>
      <w:r w:rsidRPr="00FF7A40">
        <w:rPr>
          <w:b/>
          <w:lang w:val="ru-RU"/>
        </w:rPr>
        <w:t>Страна</w:t>
      </w:r>
      <w:r w:rsidR="00832C2C" w:rsidRPr="00FF7A40">
        <w:rPr>
          <w:b/>
          <w:lang w:val="ru-RU"/>
        </w:rPr>
        <w:t>:</w:t>
      </w:r>
      <w:r w:rsidR="00832C2C" w:rsidRPr="00FF7A40">
        <w:rPr>
          <w:b/>
          <w:lang w:val="ru-RU"/>
        </w:rPr>
        <w:tab/>
      </w:r>
      <w:r w:rsidR="00832C2C" w:rsidRPr="00FF7A40">
        <w:rPr>
          <w:b/>
          <w:lang w:val="ru-RU"/>
        </w:rPr>
        <w:tab/>
      </w:r>
      <w:r w:rsidR="00832C2C" w:rsidRPr="00FF7A40">
        <w:rPr>
          <w:b/>
          <w:lang w:val="ru-RU"/>
        </w:rPr>
        <w:tab/>
      </w:r>
      <w:r w:rsidR="00832C2C" w:rsidRPr="00FF7A40">
        <w:rPr>
          <w:b/>
          <w:lang w:val="ru-RU"/>
        </w:rPr>
        <w:tab/>
      </w:r>
      <w:r w:rsidRPr="00FF7A40">
        <w:rPr>
          <w:b/>
          <w:sz w:val="28"/>
          <w:szCs w:val="28"/>
          <w:lang w:val="ru-RU"/>
        </w:rPr>
        <w:t>БЕЛАРУСЬ</w:t>
      </w:r>
    </w:p>
    <w:p w:rsidR="00832C2C" w:rsidRPr="00FF7A40" w:rsidRDefault="001D29F0" w:rsidP="00CA72F4">
      <w:pPr>
        <w:rPr>
          <w:b/>
          <w:sz w:val="22"/>
          <w:lang w:val="ru-RU"/>
        </w:rPr>
      </w:pPr>
      <w:r w:rsidRPr="00FF7A40">
        <w:rPr>
          <w:b/>
          <w:szCs w:val="28"/>
          <w:lang w:val="ru-RU"/>
        </w:rPr>
        <w:t>Объем ресурсов</w:t>
      </w:r>
      <w:r w:rsidR="00832C2C" w:rsidRPr="00FF7A40">
        <w:rPr>
          <w:b/>
          <w:szCs w:val="28"/>
          <w:lang w:val="ru-RU"/>
        </w:rPr>
        <w:t xml:space="preserve">: </w:t>
      </w:r>
      <w:r w:rsidR="00832C2C" w:rsidRPr="00FF7A40">
        <w:rPr>
          <w:b/>
          <w:szCs w:val="28"/>
          <w:lang w:val="ru-RU"/>
        </w:rPr>
        <w:tab/>
      </w:r>
      <w:r w:rsidR="00832C2C" w:rsidRPr="00FF7A40">
        <w:rPr>
          <w:b/>
          <w:szCs w:val="28"/>
          <w:lang w:val="ru-RU"/>
        </w:rPr>
        <w:tab/>
      </w:r>
      <w:r w:rsidRPr="00FF7A40">
        <w:rPr>
          <w:b/>
          <w:szCs w:val="28"/>
          <w:lang w:val="ru-RU"/>
        </w:rPr>
        <w:tab/>
      </w:r>
      <w:r w:rsidR="00832C2C" w:rsidRPr="00FF7A40">
        <w:rPr>
          <w:b/>
          <w:sz w:val="28"/>
          <w:szCs w:val="28"/>
          <w:lang w:val="ru-RU"/>
        </w:rPr>
        <w:t>US$ 2,800,000</w:t>
      </w:r>
      <w:r w:rsidR="00832C2C" w:rsidRPr="00FF7A40">
        <w:rPr>
          <w:b/>
          <w:szCs w:val="28"/>
          <w:lang w:val="ru-RU"/>
        </w:rPr>
        <w:t xml:space="preserve"> </w:t>
      </w:r>
    </w:p>
    <w:p w:rsidR="00832C2C" w:rsidRPr="00FF7A40" w:rsidRDefault="00832C2C" w:rsidP="005863BF">
      <w:pPr>
        <w:ind w:left="3600" w:hanging="3600"/>
        <w:rPr>
          <w:b/>
          <w:lang w:val="ru-RU"/>
        </w:rPr>
      </w:pPr>
    </w:p>
    <w:p w:rsidR="00832C2C" w:rsidRPr="00FF7A40" w:rsidRDefault="001D29F0" w:rsidP="00F20C08">
      <w:pPr>
        <w:pStyle w:val="ListParagraph"/>
        <w:numPr>
          <w:ilvl w:val="0"/>
          <w:numId w:val="3"/>
        </w:numPr>
        <w:ind w:left="0" w:firstLine="0"/>
        <w:rPr>
          <w:b/>
          <w:lang w:val="ru-RU"/>
        </w:rPr>
      </w:pPr>
      <w:r w:rsidRPr="00FF7A40">
        <w:rPr>
          <w:b/>
          <w:lang w:val="ru-RU"/>
        </w:rPr>
        <w:t>Стратегия страновой программы ПМГ в Беларуси</w:t>
      </w:r>
      <w:r w:rsidR="00832C2C" w:rsidRPr="00FF7A40">
        <w:rPr>
          <w:b/>
          <w:lang w:val="ru-RU"/>
        </w:rPr>
        <w:t xml:space="preserve"> </w:t>
      </w:r>
      <w:r w:rsidRPr="00FF7A40">
        <w:rPr>
          <w:b/>
          <w:lang w:val="ru-RU"/>
        </w:rPr>
        <w:t>–</w:t>
      </w:r>
      <w:r w:rsidR="00832C2C" w:rsidRPr="00FF7A40">
        <w:rPr>
          <w:b/>
          <w:lang w:val="ru-RU"/>
        </w:rPr>
        <w:t xml:space="preserve"> </w:t>
      </w:r>
      <w:r w:rsidRPr="00FF7A40">
        <w:rPr>
          <w:b/>
          <w:lang w:val="ru-RU"/>
        </w:rPr>
        <w:t>справочная информация</w:t>
      </w:r>
    </w:p>
    <w:p w:rsidR="00832C2C" w:rsidRPr="00FF7A40" w:rsidRDefault="00832C2C" w:rsidP="00604985">
      <w:pPr>
        <w:rPr>
          <w:lang w:val="ru-RU"/>
        </w:rPr>
      </w:pPr>
    </w:p>
    <w:p w:rsidR="00832C2C" w:rsidRPr="00FF7A40" w:rsidRDefault="00832C2C" w:rsidP="00604985">
      <w:pPr>
        <w:rPr>
          <w:b/>
          <w:lang w:val="ru-RU"/>
        </w:rPr>
      </w:pPr>
      <w:r w:rsidRPr="00FF7A40">
        <w:rPr>
          <w:b/>
          <w:lang w:val="ru-RU"/>
        </w:rPr>
        <w:t>1.1</w:t>
      </w:r>
      <w:r w:rsidRPr="00FF7A40">
        <w:rPr>
          <w:lang w:val="ru-RU"/>
        </w:rPr>
        <w:t xml:space="preserve">   </w:t>
      </w:r>
      <w:r w:rsidRPr="00FF7A40">
        <w:rPr>
          <w:lang w:val="ru-RU"/>
        </w:rPr>
        <w:tab/>
      </w:r>
      <w:r w:rsidR="001D29F0" w:rsidRPr="00FF7A40">
        <w:rPr>
          <w:lang w:val="ru-RU"/>
        </w:rPr>
        <w:t>ПМГ начала свою деятельность в Беларуси в январе 2005 года</w:t>
      </w:r>
      <w:r w:rsidRPr="00FF7A40">
        <w:rPr>
          <w:lang w:val="ru-RU"/>
        </w:rPr>
        <w:t>.</w:t>
      </w:r>
      <w:r w:rsidR="001D29F0" w:rsidRPr="00FF7A40">
        <w:rPr>
          <w:lang w:val="ru-RU"/>
        </w:rPr>
        <w:t xml:space="preserve"> За это время национальным координационным комитетом было одобрено 70 проектов в сфере биоразнообразия, деградации земель, стойких органических загрязнителей, международных вод и изменения климата на общую сумму </w:t>
      </w:r>
      <w:r w:rsidRPr="00FF7A40">
        <w:rPr>
          <w:lang w:val="ru-RU"/>
        </w:rPr>
        <w:t>USD 2</w:t>
      </w:r>
      <w:r w:rsidR="001D29F0" w:rsidRPr="00FF7A40">
        <w:rPr>
          <w:lang w:val="ru-RU"/>
        </w:rPr>
        <w:t xml:space="preserve"> </w:t>
      </w:r>
      <w:r w:rsidRPr="00FF7A40">
        <w:rPr>
          <w:lang w:val="ru-RU"/>
        </w:rPr>
        <w:t>447</w:t>
      </w:r>
      <w:r w:rsidR="001D29F0" w:rsidRPr="00FF7A40">
        <w:rPr>
          <w:lang w:val="ru-RU"/>
        </w:rPr>
        <w:t xml:space="preserve"> </w:t>
      </w:r>
      <w:r w:rsidRPr="00FF7A40">
        <w:rPr>
          <w:lang w:val="ru-RU"/>
        </w:rPr>
        <w:t xml:space="preserve">629 </w:t>
      </w:r>
      <w:r w:rsidR="001D29F0" w:rsidRPr="00FF7A40">
        <w:rPr>
          <w:lang w:val="ru-RU"/>
        </w:rPr>
        <w:t xml:space="preserve">при объеме </w:t>
      </w:r>
      <w:r w:rsidR="00A7104A" w:rsidRPr="00FF7A40">
        <w:rPr>
          <w:lang w:val="ru-RU"/>
        </w:rPr>
        <w:t>со-финансирования</w:t>
      </w:r>
      <w:r w:rsidRPr="00FF7A40">
        <w:rPr>
          <w:lang w:val="ru-RU"/>
        </w:rPr>
        <w:t xml:space="preserve"> USD 2</w:t>
      </w:r>
      <w:r w:rsidR="001D29F0" w:rsidRPr="00FF7A40">
        <w:rPr>
          <w:lang w:val="ru-RU"/>
        </w:rPr>
        <w:t xml:space="preserve"> </w:t>
      </w:r>
      <w:r w:rsidRPr="00FF7A40">
        <w:rPr>
          <w:lang w:val="ru-RU"/>
        </w:rPr>
        <w:t>890</w:t>
      </w:r>
      <w:r w:rsidR="001D29F0" w:rsidRPr="00FF7A40">
        <w:rPr>
          <w:lang w:val="ru-RU"/>
        </w:rPr>
        <w:t xml:space="preserve"> </w:t>
      </w:r>
      <w:r w:rsidRPr="00FF7A40">
        <w:rPr>
          <w:lang w:val="ru-RU"/>
        </w:rPr>
        <w:t>200.</w:t>
      </w:r>
    </w:p>
    <w:p w:rsidR="00832C2C" w:rsidRPr="00FF7A40" w:rsidRDefault="00E53DEB" w:rsidP="00604985">
      <w:pPr>
        <w:rPr>
          <w:b/>
          <w:lang w:val="ru-RU"/>
        </w:rPr>
      </w:pPr>
      <w:r w:rsidRPr="00FF7A40">
        <w:rPr>
          <w:b/>
          <w:noProof/>
          <w:lang w:val="ru-RU" w:eastAsia="ru-RU"/>
        </w:rPr>
        <w:drawing>
          <wp:inline distT="0" distB="0" distL="0" distR="0">
            <wp:extent cx="6088380" cy="336042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2C2C" w:rsidRPr="00FF7A40" w:rsidRDefault="001D29F0" w:rsidP="0060537B">
      <w:pPr>
        <w:rPr>
          <w:b/>
          <w:i/>
          <w:sz w:val="20"/>
          <w:szCs w:val="20"/>
          <w:lang w:val="ru-RU"/>
        </w:rPr>
      </w:pPr>
      <w:r w:rsidRPr="00FF7A40">
        <w:rPr>
          <w:b/>
          <w:i/>
          <w:sz w:val="20"/>
          <w:szCs w:val="20"/>
          <w:lang w:val="ru-RU"/>
        </w:rPr>
        <w:t>Схема</w:t>
      </w:r>
      <w:r w:rsidR="00832C2C" w:rsidRPr="00FF7A40">
        <w:rPr>
          <w:b/>
          <w:i/>
          <w:sz w:val="20"/>
          <w:szCs w:val="20"/>
          <w:lang w:val="ru-RU"/>
        </w:rPr>
        <w:t xml:space="preserve"> 1: </w:t>
      </w:r>
      <w:r w:rsidRPr="00FF7A40">
        <w:rPr>
          <w:b/>
          <w:i/>
          <w:sz w:val="20"/>
          <w:szCs w:val="20"/>
          <w:lang w:val="ru-RU"/>
        </w:rPr>
        <w:t>ПМГ в Беларуси, суммы грантов ОП3-ОП4 по ключевым областям</w:t>
      </w:r>
      <w:r w:rsidR="00832C2C" w:rsidRPr="00FF7A40">
        <w:rPr>
          <w:b/>
          <w:i/>
          <w:sz w:val="20"/>
          <w:szCs w:val="20"/>
          <w:lang w:val="ru-RU"/>
        </w:rPr>
        <w:t xml:space="preserve"> </w:t>
      </w:r>
    </w:p>
    <w:p w:rsidR="00832C2C" w:rsidRPr="00FF7A40" w:rsidRDefault="00832C2C" w:rsidP="00604985">
      <w:pPr>
        <w:rPr>
          <w:b/>
          <w:lang w:val="ru-RU"/>
        </w:rPr>
      </w:pPr>
    </w:p>
    <w:p w:rsidR="00832C2C" w:rsidRPr="00FF7A40" w:rsidRDefault="00E53DEB" w:rsidP="00604985">
      <w:pPr>
        <w:rPr>
          <w:b/>
          <w:lang w:val="ru-RU"/>
        </w:rPr>
      </w:pPr>
      <w:r w:rsidRPr="00FF7A40">
        <w:rPr>
          <w:b/>
          <w:noProof/>
          <w:lang w:val="ru-RU" w:eastAsia="ru-RU"/>
        </w:rPr>
        <w:lastRenderedPageBreak/>
        <w:drawing>
          <wp:inline distT="0" distB="0" distL="0" distR="0">
            <wp:extent cx="5859780" cy="228600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C2C" w:rsidRPr="00FF7A40" w:rsidRDefault="00A7104A" w:rsidP="00604985">
      <w:pPr>
        <w:rPr>
          <w:b/>
          <w:i/>
          <w:lang w:val="ru-RU"/>
        </w:rPr>
      </w:pPr>
      <w:r w:rsidRPr="00FF7A40">
        <w:rPr>
          <w:b/>
          <w:i/>
          <w:sz w:val="20"/>
          <w:szCs w:val="20"/>
          <w:lang w:val="ru-RU"/>
        </w:rPr>
        <w:t>Схема</w:t>
      </w:r>
      <w:r w:rsidR="00832C2C" w:rsidRPr="00FF7A40">
        <w:rPr>
          <w:b/>
          <w:i/>
          <w:sz w:val="20"/>
          <w:szCs w:val="20"/>
          <w:lang w:val="ru-RU"/>
        </w:rPr>
        <w:t xml:space="preserve"> 2: </w:t>
      </w:r>
      <w:r w:rsidR="001D29F0" w:rsidRPr="00FF7A40">
        <w:rPr>
          <w:b/>
          <w:i/>
          <w:sz w:val="20"/>
          <w:szCs w:val="20"/>
          <w:lang w:val="ru-RU"/>
        </w:rPr>
        <w:t>ПМГ</w:t>
      </w:r>
      <w:r w:rsidR="00832C2C" w:rsidRPr="00FF7A40">
        <w:rPr>
          <w:b/>
          <w:i/>
          <w:sz w:val="20"/>
          <w:szCs w:val="20"/>
          <w:lang w:val="ru-RU"/>
        </w:rPr>
        <w:t xml:space="preserve"> </w:t>
      </w:r>
      <w:r w:rsidR="001D29F0" w:rsidRPr="00FF7A40">
        <w:rPr>
          <w:b/>
          <w:i/>
          <w:sz w:val="20"/>
          <w:szCs w:val="20"/>
          <w:lang w:val="ru-RU"/>
        </w:rPr>
        <w:t xml:space="preserve">в Беларуси, число проектов ОП3-ОП4 по </w:t>
      </w:r>
      <w:r w:rsidR="00EC3CDC" w:rsidRPr="00FF7A40">
        <w:rPr>
          <w:b/>
          <w:i/>
          <w:sz w:val="20"/>
          <w:szCs w:val="20"/>
          <w:lang w:val="ru-RU"/>
        </w:rPr>
        <w:t>ключевым областям и получателям грантов</w:t>
      </w:r>
    </w:p>
    <w:p w:rsidR="00832C2C" w:rsidRPr="00FF7A40" w:rsidRDefault="00832C2C" w:rsidP="00604985">
      <w:pPr>
        <w:rPr>
          <w:b/>
          <w:lang w:val="ru-RU"/>
        </w:rPr>
      </w:pPr>
    </w:p>
    <w:p w:rsidR="00832C2C" w:rsidRPr="00FF7A40" w:rsidRDefault="00832C2C" w:rsidP="00CE6C9B">
      <w:pPr>
        <w:jc w:val="both"/>
        <w:rPr>
          <w:lang w:val="ru-RU"/>
        </w:rPr>
      </w:pPr>
      <w:r w:rsidRPr="00FF7A40">
        <w:rPr>
          <w:lang w:val="ru-RU"/>
        </w:rPr>
        <w:tab/>
      </w:r>
      <w:r w:rsidR="00124578" w:rsidRPr="00FF7A40">
        <w:rPr>
          <w:lang w:val="ru-RU"/>
        </w:rPr>
        <w:t xml:space="preserve">Первая страновая стратегия </w:t>
      </w:r>
      <w:r w:rsidR="001D29F0" w:rsidRPr="00FF7A40">
        <w:rPr>
          <w:lang w:val="ru-RU"/>
        </w:rPr>
        <w:t>ПМГ</w:t>
      </w:r>
      <w:r w:rsidRPr="00FF7A40">
        <w:rPr>
          <w:lang w:val="ru-RU"/>
        </w:rPr>
        <w:t xml:space="preserve"> </w:t>
      </w:r>
      <w:r w:rsidR="00124578" w:rsidRPr="00FF7A40">
        <w:rPr>
          <w:lang w:val="ru-RU"/>
        </w:rPr>
        <w:t>была разработана в феврале 2005 года и пересмотрена в августе</w:t>
      </w:r>
      <w:r w:rsidRPr="00FF7A40">
        <w:rPr>
          <w:lang w:val="ru-RU"/>
        </w:rPr>
        <w:t xml:space="preserve"> 2005 </w:t>
      </w:r>
      <w:r w:rsidR="00124578" w:rsidRPr="00FF7A40">
        <w:rPr>
          <w:lang w:val="ru-RU"/>
        </w:rPr>
        <w:t>после глобального форума в Стамбуле. В Стратегию были добавлены географические и тематические фокусные точки</w:t>
      </w:r>
      <w:r w:rsidRPr="00FF7A40">
        <w:rPr>
          <w:lang w:val="ru-RU"/>
        </w:rPr>
        <w:t xml:space="preserve">. </w:t>
      </w:r>
    </w:p>
    <w:p w:rsidR="00832C2C" w:rsidRPr="00FF7A40" w:rsidRDefault="00832C2C" w:rsidP="00CE6C9B">
      <w:pPr>
        <w:jc w:val="both"/>
        <w:rPr>
          <w:lang w:val="ru-RU"/>
        </w:rPr>
      </w:pPr>
    </w:p>
    <w:p w:rsidR="00832C2C" w:rsidRPr="00FF7A40" w:rsidRDefault="00832C2C" w:rsidP="00CE6C9B">
      <w:pPr>
        <w:jc w:val="both"/>
        <w:rPr>
          <w:lang w:val="ru-RU"/>
        </w:rPr>
      </w:pPr>
      <w:r w:rsidRPr="00FF7A40">
        <w:rPr>
          <w:lang w:val="ru-RU"/>
        </w:rPr>
        <w:tab/>
      </w:r>
      <w:r w:rsidR="00A7104A" w:rsidRPr="00FF7A40">
        <w:rPr>
          <w:lang w:val="ru-RU"/>
        </w:rPr>
        <w:t xml:space="preserve">В соответствии со стратегическим руководством </w:t>
      </w:r>
      <w:r w:rsidR="00A7104A" w:rsidRPr="00B017A2">
        <w:rPr>
          <w:lang w:val="ru-RU"/>
        </w:rPr>
        <w:t>Центральной команды управления программами и Глобального руководителя, Национальный координатор и Национальный координационный комитет пересмотрели</w:t>
      </w:r>
      <w:r w:rsidR="00A7104A" w:rsidRPr="00FF7A40">
        <w:rPr>
          <w:lang w:val="ru-RU"/>
        </w:rPr>
        <w:t xml:space="preserve"> Стратегию еще раз в октябре-декабре 2006 года. Итоговая версия пересмотренной Стратегии была одобрена Национальным координационным комитетом в январе 2007 года</w:t>
      </w:r>
      <w:r w:rsidRPr="00FF7A40">
        <w:rPr>
          <w:lang w:val="ru-RU"/>
        </w:rPr>
        <w:t xml:space="preserve">. </w:t>
      </w:r>
    </w:p>
    <w:p w:rsidR="00832C2C" w:rsidRPr="00FF7A40" w:rsidRDefault="00832C2C" w:rsidP="00CE6C9B">
      <w:pPr>
        <w:jc w:val="both"/>
        <w:rPr>
          <w:lang w:val="ru-RU"/>
        </w:rPr>
      </w:pPr>
    </w:p>
    <w:p w:rsidR="00832C2C" w:rsidRPr="00FF7A40" w:rsidRDefault="00A7104A" w:rsidP="00CE6C9B">
      <w:pPr>
        <w:jc w:val="both"/>
        <w:rPr>
          <w:lang w:val="ru-RU"/>
        </w:rPr>
      </w:pPr>
      <w:r w:rsidRPr="00FF7A40">
        <w:rPr>
          <w:lang w:val="ru-RU"/>
        </w:rPr>
        <w:tab/>
        <w:t xml:space="preserve">Для Стратегии ГЭФ в Беларуси были определены две ключевые области. На основании анализа природных регионов Беларуси, местных </w:t>
      </w:r>
      <w:r w:rsidR="00AE132A" w:rsidRPr="00FF7A40">
        <w:rPr>
          <w:lang w:val="ru-RU"/>
        </w:rPr>
        <w:t>экологических</w:t>
      </w:r>
      <w:r w:rsidRPr="00FF7A40">
        <w:rPr>
          <w:lang w:val="ru-RU"/>
        </w:rPr>
        <w:t xml:space="preserve"> угроз, ключевых экологических вопросов, усилий страны по выполнению глобальных экологических обязательств и результатов консультаций с заинтересованными сторонами, Национальный координационный комитет принял решение, согласно которому географическим и тематическим фокусом ПМГ ГЭФ в Беларуси станет Припятский регион </w:t>
      </w:r>
      <w:r w:rsidR="0035246C" w:rsidRPr="00FF7A40">
        <w:rPr>
          <w:lang w:val="ru-RU"/>
        </w:rPr>
        <w:t>на юге и области</w:t>
      </w:r>
      <w:r w:rsidR="004A6712" w:rsidRPr="00FF7A40">
        <w:rPr>
          <w:lang w:val="ru-RU"/>
        </w:rPr>
        <w:t xml:space="preserve"> вдоль границы с Польшей, Литвой и Латвией в Западной и Северо-западной части страны</w:t>
      </w:r>
      <w:r w:rsidR="00832C2C" w:rsidRPr="00FF7A40">
        <w:rPr>
          <w:lang w:val="ru-RU"/>
        </w:rPr>
        <w:t xml:space="preserve"> (</w:t>
      </w:r>
      <w:r w:rsidR="004A6712" w:rsidRPr="00FF7A40">
        <w:rPr>
          <w:lang w:val="ru-RU"/>
        </w:rPr>
        <w:t>см. Рис</w:t>
      </w:r>
      <w:r w:rsidR="00832C2C" w:rsidRPr="00FF7A40">
        <w:rPr>
          <w:lang w:val="ru-RU"/>
        </w:rPr>
        <w:t xml:space="preserve">.1). </w:t>
      </w:r>
      <w:r w:rsidR="00832C2C" w:rsidRPr="00FF7A40">
        <w:rPr>
          <w:b/>
          <w:lang w:val="ru-RU"/>
        </w:rPr>
        <w:t xml:space="preserve"> </w:t>
      </w:r>
    </w:p>
    <w:p w:rsidR="00832C2C" w:rsidRPr="00FF7A40" w:rsidRDefault="000624CD" w:rsidP="00037043">
      <w:pPr>
        <w:rPr>
          <w:i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2514600</wp:posOffset>
                </wp:positionV>
                <wp:extent cx="1943100" cy="5715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Pr="005D6A81" w:rsidRDefault="00DF5358" w:rsidP="00037043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198pt;width:15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eRAIAAEYEAAAOAAAAZHJzL2Uyb0RvYy54bWysU8lu2zAQvRfoPxC8K5IcepEQOUjsuCiQ&#10;LkDSD6ApyhIqcViStuQW/fcOqdhx21vRC0HO8mbmveHN7dC15CCNbUAVNL1KKJFKQNmoXUG/PG+i&#10;BSXWcVXyFpQs6FFaert8++am17mcQA1tKQ1BEGXzXhe0dk7ncWxFLTtur0BLhc4KTMcdPs0uLg3v&#10;Eb1r40mSzOIeTKkNCGktWtejky4DflVJ4T5VlZWOtAXF3lw4TTi3/oyXNzzfGa7rRry0wf+hi443&#10;CoueodbccbI3zV9QXSMMWKjclYAuhqpqhAwz4DRp8sc0TzXXMsyC5Fh9psn+P1jx8fDZkKZE7ZAe&#10;xTvU6FkOjtzDQOaenl7bHKOeNMa5Ac0YGka1+hHEV0sUrGqudvLOGOhryUtsL/WZ8UXqiGM9yLb/&#10;ACWW4XsHAWioTOe5QzYIomMfx7M0vhXhS2bsOk3QJdA3nadTvPsSPD9la2PdOwkd8ZeCGpQ+oPPD&#10;o3Vj6CnEF1OwadoW7Txv1W8GxBwtWBtTvc93EdT8kSXZw+JhwSI2mT1ELCnL6G6zYtFsk86n6+v1&#10;arVOf45bdZGUTlhyP8mizWwxj1jFplE2TxZRkmb32SxhGVtvQhKWPhUN5Hm+RubcsB2wWc/oFsoj&#10;0mhgXGb8fHipwXynpMdFLqj9tudGUtK+VyhFljLmNz882HQ+wYe59GwvPVwJhCqoo2S8rtz4W/ba&#10;NLsaK43iK7hD+aomMPva1YvouKxBm5eP5X/D5TtEvX7/5S8AAAD//wMAUEsDBBQABgAIAAAAIQCk&#10;TwqO3gAAAAsBAAAPAAAAZHJzL2Rvd25yZXYueG1sTI9BT8MwDIXvSPyHyEjcWMLoprbUnRCIK4gB&#10;k3bLWq+taJyqydby7zEnuD3bT8/fKzaz69WZxtB5RrhdGFDEla87bhA+3p9vUlAhWq5t75kQvinA&#10;pry8KGxe+4nf6LyNjZIQDrlFaGMccq1D1ZKzYeEHYrkd/ehslHFsdD3aScJdr5fGrLWzHcuH1g70&#10;2FL1tT05hM+X436XmNfmya2Gyc9Gs8s04vXV/HAPKtIc/8zwiy/oUArTwZ+4DqpHWKapdIkId9la&#10;hDhWWSLigJCkstFlof93KH8AAAD//wMAUEsBAi0AFAAGAAgAAAAhALaDOJL+AAAA4QEAABMAAAAA&#10;AAAAAAAAAAAAAAAAAFtDb250ZW50X1R5cGVzXS54bWxQSwECLQAUAAYACAAAACEAOP0h/9YAAACU&#10;AQAACwAAAAAAAAAAAAAAAAAvAQAAX3JlbHMvLnJlbHNQSwECLQAUAAYACAAAACEAc00MXkQCAABG&#10;BAAADgAAAAAAAAAAAAAAAAAuAgAAZHJzL2Uyb0RvYy54bWxQSwECLQAUAAYACAAAACEApE8Kjt4A&#10;AAALAQAADwAAAAAAAAAAAAAAAACeBAAAZHJzL2Rvd25yZXYueG1sUEsFBgAAAAAEAAQA8wAAAKkF&#10;AAAAAA==&#10;" filled="f" stroked="f">
                <v:textbox>
                  <w:txbxContent>
                    <w:p w:rsidR="00DF5358" w:rsidRPr="005D6A81" w:rsidRDefault="00DF5358" w:rsidP="00037043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1774825</wp:posOffset>
                </wp:positionV>
                <wp:extent cx="1967230" cy="571500"/>
                <wp:effectExtent l="19050" t="19050" r="13970" b="1905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5715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0BEC4" id="Oval 2" o:spid="_x0000_s1026" style="position:absolute;margin-left:60.5pt;margin-top:139.75pt;width:154.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ESgIAAFAEAAAOAAAAZHJzL2Uyb0RvYy54bWysVNtu2zAMfR+wfxD0ntpOnaQx6hRFLsOA&#10;bi3Q7QMUSY6FyaImKXG6Yf8+Sk6zbHsb5geBFKkj8hzKt3fHTpODdF6BqWlxlVMiDQehzK6mnz9t&#10;RjeU+MCMYBqMrOmL9PRu8fbNbW8rOYYWtJCOIIjxVW9r2oZgqyzzvJUd81dgpcFgA65jAV23y4Rj&#10;PaJ3Ohvn+TTrwQnrgEvvcXc1BOki4TeN5OGxabwMRNcUawtpdWndxjVb3LJq55htFT+Vwf6hio4p&#10;g5eeoVYsMLJ36i+oTnEHHppwxaHLoGkUl6kH7KbI/+jmuWVWpl6QHG/PNPn/B8s/Hp4cUQK1m1Bi&#10;WIcaPR6YJuNITW99hRnP9snF5rx9AP7FEwPLlpmdvHcO+lYygQUVMT/77UB0PB4l2/4DCARm+wCJ&#10;pWPjugiI/ZNjEuPlLIY8BsJxs5hPZ+Nr1IxjbDIrJnlSK2PV62nrfHgnoSPRqKnUWlkf+WIVOzz4&#10;EAti1WtW3DawUVonzbUhfU2vi9kkTyc8aCViNDXqdtuldgSJqOlmk+OX2kMKLtMc7I1IaJGE9ckO&#10;TOnBxtu1iXjYE9Zzsoa5+D7P5+ub9U05KsfT9ajMhRjdb5blaLrBmlbXq+VyVfw43fp6PvEbKR2k&#10;2YJ4QXodDGONzxCNFtw3Snoc6Zr6r3vmJCX6vUGJ5kVZxjeQnHIyG6PjLiPbywgzHKFqGigZzGUY&#10;3s3eOrVr8aYiEWfgHmVtVKI7Sj5UdRoGHNukwumJxXdx6aesXz+CxU8AAAD//wMAUEsDBBQABgAI&#10;AAAAIQDl4WJ+4AAAAAsBAAAPAAAAZHJzL2Rvd25yZXYueG1sTI/BTsMwEETvSPyDtUhcKuo0pQVC&#10;nCoCwYkDLUioNyde4oh4HdluG/6e5QTHmR3Nzis3kxvEEUPsPSlYzDMQSK03PXUK3t+erm5BxKTJ&#10;6METKvjGCJvq/KzUhfEn2uJxlzrBJRQLrcCmNBZSxtai03HuRyS+ffrgdGIZOmmCPnG5G2SeZWvp&#10;dE/8weoRHyy2X7uDUxBf20fbmFXA2fO2/rAv9X62r5W6vJjqexAJp/QXht/5PB0q3tT4A5koBtb5&#10;glmSgvzmbgWCE9fLjGEaBcs1O7Iq5X+G6gcAAP//AwBQSwECLQAUAAYACAAAACEAtoM4kv4AAADh&#10;AQAAEwAAAAAAAAAAAAAAAAAAAAAAW0NvbnRlbnRfVHlwZXNdLnhtbFBLAQItABQABgAIAAAAIQA4&#10;/SH/1gAAAJQBAAALAAAAAAAAAAAAAAAAAC8BAABfcmVscy8ucmVsc1BLAQItABQABgAIAAAAIQBh&#10;PqsESgIAAFAEAAAOAAAAAAAAAAAAAAAAAC4CAABkcnMvZTJvRG9jLnhtbFBLAQItABQABgAIAAAA&#10;IQDl4WJ+4AAAAAsBAAAPAAAAAAAAAAAAAAAAAKQEAABkcnMvZG93bnJldi54bWxQSwUGAAAAAAQA&#10;BADzAAAAsQUAAAAA&#10;" filled="f" strokecolor="red" strokeweight="2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1276985</wp:posOffset>
                </wp:positionV>
                <wp:extent cx="463550" cy="947420"/>
                <wp:effectExtent l="19050" t="19050" r="12700" b="2413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4742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E1D79" id="Oval 3" o:spid="_x0000_s1026" style="position:absolute;margin-left:24pt;margin-top:100.55pt;width:36.5pt;height:7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5tSAIAAE8EAAAOAAAAZHJzL2Uyb0RvYy54bWysVNtu2zAMfR+wfxD0ntpOnLQx6hRBLsOA&#10;bi3Q7QMUSY6FyaImKXG6Yf8+Sk67bHsb5geBFKVD8hzRt3enTpOjdF6BqWlxlVMiDQehzL6mnz9t&#10;RzeU+MCMYBqMrOmz9PRu8fbNbW8rOYYWtJCOIIjxVW9r2oZgqyzzvJUd81dgpcFgA65jAV23z4Rj&#10;PaJ3Ohvn+SzrwQnrgEvvcXc9BOki4TeN5OGhabwMRNcUawtpdWndxTVb3LJq75htFT+Xwf6hio4p&#10;g0lfodYsMHJw6i+oTnEHHppwxaHLoGkUl6kH7KbI/+jmqWVWpl6QHG9fafL/D5Z/PD46ogRqV1Ji&#10;WIcaPRyZJpNITW99hSee7KOLzXl7D/yLJwZWLTN7uXQO+lYygQUV8Xz224XoeLxKdv0HEAjMDgES&#10;S6fGdREQ+yenJMbzqxjyFAjHzXI2mU5RMo6heXldjpNYGateLlvnwzsJHYlGTaXWyvpIF6vY8d6H&#10;WA+rXk7FbQNbpXWSXBvS13RSXGOK1BpoJWI0OW6/W2lHkIeabrc5fqk7ZODymIODEQktcrA524Ep&#10;PdiYXZuIhy1hPWdreBbf5/l8c7O5KUfleLYZlbkQo+V2VY5mW6xpPVmvVuvixznry/1Eb2R0UGYH&#10;4hnZdTC8apxCNFpw3yjp8UXX1H89MCcp0e8NKjQvyjKOQHLK6TUSStxlZHcZYYYjVE0DJYO5CsPY&#10;HKxT+xYzFYk4A0tUtVGJ7qj4UNX5LeCrTSqcJyyOxaWfTv36Dyx+AgAA//8DAFBLAwQUAAYACAAA&#10;ACEA13spnOAAAAAKAQAADwAAAGRycy9kb3ducmV2LnhtbEyPwU7DMBBE70j8g7VIXKrWTkpRFeJU&#10;EQhOHGhBqnpz4iWOiNeR7bbh73FP5Tg7o9k35WayAzuhD70jCdlCAENqne6pk/D1+TpfAwtRkVaD&#10;I5TwiwE21e1NqQrtzrTF0y52LJVQKJQEE+NYcB5ag1aFhRuRkvftvFUxSd9x7dU5lduB50I8cqt6&#10;Sh+MGvHZYPuzO1oJ4aN9MY1eeZy9beu9ea8Ps0Mt5f3dVD8BizjFaxgu+AkdqsTUuCPpwAYJD+s0&#10;JUrIRZYBuwTyLF0aCcuVWAKvSv5/QvUHAAD//wMAUEsBAi0AFAAGAAgAAAAhALaDOJL+AAAA4QEA&#10;ABMAAAAAAAAAAAAAAAAAAAAAAFtDb250ZW50X1R5cGVzXS54bWxQSwECLQAUAAYACAAAACEAOP0h&#10;/9YAAACUAQAACwAAAAAAAAAAAAAAAAAvAQAAX3JlbHMvLnJlbHNQSwECLQAUAAYACAAAACEAHhOO&#10;bUgCAABPBAAADgAAAAAAAAAAAAAAAAAuAgAAZHJzL2Uyb0RvYy54bWxQSwECLQAUAAYACAAAACEA&#10;13spnOAAAAAKAQAADwAAAAAAAAAAAAAAAACiBAAAZHJzL2Rvd25yZXYueG1sUEsFBgAAAAAEAAQA&#10;8wAAAK8FAAAAAA==&#10;" filled="f" strokecolor="red" strokeweight="2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676275</wp:posOffset>
                </wp:positionV>
                <wp:extent cx="1028700" cy="2286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757AA3"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05pt;margin-top:53.25pt;width:8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N1RwIAAE0EAAAOAAAAZHJzL2Uyb0RvYy54bWysVMlu2zAQvRfoPxC8K1rC2JIQOUjsuCiQ&#10;LkDSD6ApyhIqcViSjpQG/fcOqTh121vRi0DO8mbmvaEur6ahJ4/S2A5URdOzhBKpBNSd2lf0y8M2&#10;yimxjqua96BkRZ+kpVert28uR13KDFroa2kIgihbjrqirXO6jGMrWjlwewZaKnQ2YAbu8Gr2cW34&#10;iOhDH2dJsohHMLU2IKS1aN3MTroK+E0jhfvUNFY60lcUe3Pha8J357/x6pKXe8N124mXNvg/dDHw&#10;TmHRV6gNd5wcTPcX1NAJAxYadyZgiKFpOiHDDDhNmvwxzX3LtQyzIDlWv9Jk/x+s+Pj42ZCuRu3O&#10;KVF8QI0e5OTIDUyEeXpGbUuMutcY5yY0Y2gY1eo7EF8tUbBuudrLa2NgbCWvsb3UZ8YnqTOO9SC7&#10;8QPUWIYfHASgqTGD5w7ZIIiOMj29SuNbEb5kkuXLBF0CfVmWL/DsS/DymK2Nde8kDMQfKmpQ+oDO&#10;H++sm0OPIb6Ygm3X92jnZa9+MyDmbMHamOp9voug5nORFLf5bc4ili1uI5bUdXS9XbNosU2XF5vz&#10;zXq9SX/MW3WSlGYsucmKaLvIlxFr2EVULJM8StLiplgkrGCbbUjC0seigTzP18ycm3bTLNNRkx3U&#10;T8imgXmn8Q3ioQXznZIR97mi9tuBG0lJ/16hIkXKmH8A4cIulhlezKlnd+rhSiBURR0l83Ht5kdz&#10;0Kbbt1hp3gEF16hi0wWCvdxzVy/a484GiV7el38Up/cQ9esvsPoJAAD//wMAUEsDBBQABgAIAAAA&#10;IQDEMo1R3AAAAAoBAAAPAAAAZHJzL2Rvd25yZXYueG1sTI9BT8MwDIXvSPsPkZG4sWTVukFpOk0g&#10;riDGmLRb1nhtReNUTbaWf497gpP97Kfnz/lmdK24Yh8aTxoWcwUCqfS2oUrD/vP1/gFEiIasaT2h&#10;hh8MsClmN7nJrB/oA6+7WAkOoZAZDXWMXSZlKGt0Jsx9h8S7s++diSz7StreDBzuWpkotZLONMQX&#10;atPhc43l9+7iNHy9nY+HpXqvXlzaDX5Uktyj1Prudtw+gYg4xj8zTPiMDgUznfyFbBAta7Vg51RX&#10;KYjJsE54cuJmmaQgi1z+f6H4BQAA//8DAFBLAQItABQABgAIAAAAIQC2gziS/gAAAOEBAAATAAAA&#10;AAAAAAAAAAAAAAAAAABbQ29udGVudF9UeXBlc10ueG1sUEsBAi0AFAAGAAgAAAAhADj9If/WAAAA&#10;lAEAAAsAAAAAAAAAAAAAAAAALwEAAF9yZWxzLy5yZWxzUEsBAi0AFAAGAAgAAAAhAAv/Y3VHAgAA&#10;TQQAAA4AAAAAAAAAAAAAAAAALgIAAGRycy9lMm9Eb2MueG1sUEsBAi0AFAAGAAgAAAAhAMQyjVHc&#10;AAAACgEAAA8AAAAAAAAAAAAAAAAAoQQAAGRycy9kb3ducmV2LnhtbFBLBQYAAAAABAAEAPMAAACq&#10;BQAAAAA=&#10;" filled="f" stroked="f">
                <v:textbox>
                  <w:txbxContent>
                    <w:p w:rsidR="00DF5358" w:rsidRDefault="00DF5358" w:rsidP="00757AA3"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22225</wp:posOffset>
                </wp:positionV>
                <wp:extent cx="1028700" cy="2286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757AA3"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0.5pt;margin-top:1.7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zRwIAAE0EAAAOAAAAZHJzL2Uyb0RvYy54bWysVNuO0zAQfUfiHyy/p7mQtknUdLXbbhHS&#10;cpF2+QDXcZqIxGNst8mC+HfGTrsUeEO8RPZczsycM87qZuw7chLatCBLGs8iSoTkULXyUNLPT7sg&#10;o8RYJivWgRQlfRaG3qxfv1oNqhAJNNBVQhMEkaYYVEkba1URhoY3omdmBkpIdNage2bxqg9hpdmA&#10;6H0XJlG0CAfQldLAhTFo3U5Ouvb4dS24/VjXRljSlRR7s/6r/XfvvuF6xYqDZqpp+bkN9g9d9KyV&#10;WPQFasssI0fd/gXVt1yDgdrOOPQh1HXLhZ8Bp4mjP6Z5bJgSfhYkx6gXmsz/g+UfTp80aSvULqFE&#10;sh41ehKjJXcwkrmjZ1CmwKhHhXF2RDOG+lGNegD+xRAJm4bJg7jVGoZGsArbi11meJU64RgHsh/e&#10;Q4Vl2NGCBxpr3TvukA2C6CjT84s0rhXuSkZJtozQxdGXJNkCz64EKy7ZShv7VkBP3KGkGqX36Oz0&#10;YOwUeglxxSTs2q5DOys6+ZsBMScL1sZU53NdeDW/51F+n91naZAmi/sgjaoquN1t0mCxi5fz7Zvt&#10;ZrONf0xbdZUUJ2l0l+TBbpEtg7RO50G+jLIgivO7fBGlebrd+SQsfSnqyXN8TczZcT96mZKLJnuo&#10;npFNDdNO4xvEQwP6GyUD7nNJzdcj04KS7p1ERfI4Td0D8Jd0vkzwoq89+2sPkxyhSmopmY4bOz2a&#10;o9LtocFK0w5IuEUV69YT7OSeujprjzvrJTq/L/coru8+6tdfYP0TAAD//wMAUEsDBBQABgAIAAAA&#10;IQAzUMAR2wAAAAgBAAAPAAAAZHJzL2Rvd25yZXYueG1sTI/LTsMwEEX3SPyDNUjsqN2UoDbEqRCI&#10;LYjykNhN42kSEY+j2G3C3zOsYHl0R3fOLbez79WJxtgFtrBcGFDEdXAdNxbeXh+v1qBiQnbYByYL&#10;3xRhW52flVi4MPELnXapUVLCsUALbUpDoXWsW/IYF2EgluwQRo9JcGy0G3GSct/rzJgb7bFj+dDi&#10;QPct1V+7o7fw/nT4/Lg2z82Dz4cpzEaz32hrLy/mu1tQieb0dwy/+qIOlTjtw5FdVL1wtpQtycIq&#10;ByV5tl4J74U3Oeiq1P8HVD8AAAD//wMAUEsBAi0AFAAGAAgAAAAhALaDOJL+AAAA4QEAABMAAAAA&#10;AAAAAAAAAAAAAAAAAFtDb250ZW50X1R5cGVzXS54bWxQSwECLQAUAAYACAAAACEAOP0h/9YAAACU&#10;AQAACwAAAAAAAAAAAAAAAAAvAQAAX3JlbHMvLnJlbHNQSwECLQAUAAYACAAAACEAZAnLs0cCAABN&#10;BAAADgAAAAAAAAAAAAAAAAAuAgAAZHJzL2Uyb0RvYy54bWxQSwECLQAUAAYACAAAACEAM1DAEdsA&#10;AAAIAQAADwAAAAAAAAAAAAAAAAChBAAAZHJzL2Rvd25yZXYueG1sUEsFBgAAAAAEAAQA8wAAAKkF&#10;AAAAAA==&#10;" filled="f" stroked="f">
                <v:textbox>
                  <w:txbxContent>
                    <w:p w:rsidR="00DF5358" w:rsidRDefault="00DF5358" w:rsidP="00757AA3"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753745</wp:posOffset>
                </wp:positionV>
                <wp:extent cx="701040" cy="2286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037043"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0pt;margin-top:59.35pt;width:55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2iSAIAAEwEAAAOAAAAZHJzL2Uyb0RvYy54bWysVMlu2zAQvRfoPxC8y1oiy5YQOUjsuCiQ&#10;LkDSD6ApyhIqcViSjpQG/fcOKdt121vRi0DO8mbmvaGub8a+I89CmxZkSeNZRImQHKpW7kv65Wkb&#10;LCkxlsmKdSBFSV+EoTert2+uB1WIBBroKqEJgkhTDKqkjbWqCEPDG9EzMwMlJDpr0D2zeNX7sNJs&#10;QPS+C5MoysIBdKU0cGEMWjeTk648fl0Lbj/VtRGWdCXF3qz/av/duW+4umbFXjPVtPzYBvuHLnrW&#10;Six6htowy8hBt39B9S3XYKC2Mw59CHXdcuFnwGni6I9pHhumhJ8FyTHqTJP5f7D84/NnTdoKtYsp&#10;kaxHjZ7EaMkdjCRz9AzKFBj1qDDOjmjGUD+qUQ/AvxoiYd0wuRe3WsPQCFZhe7HLDC9SJxzjQHbD&#10;B6iwDDtY8EBjrXvHHbJBEB1lejlL41rhaFwgOyl6OLqSZJlFXrqQFadkpY19J6An7lBSjcp7cPb8&#10;YKxrhhWnEFdLwrbtOq9+J38zYOBkwdKY6nyuCS/max7l98v7ZRqkSXYfpFFVBbfbdRpk23gx31xt&#10;1utN/GNaqoukOEmjuyQPttlyEaR1Og/yRbQMoji/y7MozdPN1idh6VNRz52jayLOjrvRq3R1kmQH&#10;1QuSqWFaaXyCeGhAf6dkwHUuqfl2YFpQ0r2XKEgep44+6y/pfJHgRV96dpceJjlCldRSMh3Xdnoz&#10;B6XbfYOVphWQcIsi1q0n2Kk9dXWUHlfW8358Xu5NXN591K+fwOonAAAA//8DAFBLAwQUAAYACAAA&#10;ACEApnVATt8AAAALAQAADwAAAGRycy9kb3ducmV2LnhtbEyPwU7DMBBE70j8g7VI3KhdSJs2jVMh&#10;EFdQC1TqzY23SUS8jmK3CX/f7QmOOzOafZOvR9eKM/ah8aRhOlEgkEpvG6o0fH2+PSxAhGjImtYT&#10;avjFAOvi9iY3mfUDbfC8jZXgEgqZ0VDH2GVShrJGZ8LEd0jsHX3vTOSzr6TtzcDlrpWPSs2lMw3x&#10;h9p0+FJj+bM9OQ3f78f9LlEf1aubdYMflSS3lFrf343PKxARx/gXhis+o0PBTAd/IhtEq+FprnhL&#10;ZGO6SEFwIklVAuLAyixJQRa5/L+huAAAAP//AwBQSwECLQAUAAYACAAAACEAtoM4kv4AAADhAQAA&#10;EwAAAAAAAAAAAAAAAAAAAAAAW0NvbnRlbnRfVHlwZXNdLnhtbFBLAQItABQABgAIAAAAIQA4/SH/&#10;1gAAAJQBAAALAAAAAAAAAAAAAAAAAC8BAABfcmVscy8ucmVsc1BLAQItABQABgAIAAAAIQDa8U2i&#10;SAIAAEwEAAAOAAAAAAAAAAAAAAAAAC4CAABkcnMvZTJvRG9jLnhtbFBLAQItABQABgAIAAAAIQCm&#10;dUBO3wAAAAsBAAAPAAAAAAAAAAAAAAAAAKIEAABkcnMvZG93bnJldi54bWxQSwUGAAAAAAQABADz&#10;AAAArgUAAAAA&#10;" filled="f" stroked="f">
                <v:textbox>
                  <w:txbxContent>
                    <w:p w:rsidR="00DF5358" w:rsidRDefault="00DF5358" w:rsidP="00037043"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2276475</wp:posOffset>
                </wp:positionV>
                <wp:extent cx="914400" cy="3429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037043"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.9pt;margin-top:179.25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bGRgIAAEsEAAAOAAAAZHJzL2Uyb0RvYy54bWysVMlu2zAQvRfoPxC8K1rC2JZgOXDsuCiQ&#10;LkDSD6ApyhIqcViSjpQG/fcOqTh121vRC0HN8mbmvaGW12PfkUdpbAuqpOlFQolUAqpWHUr65WEX&#10;LSixjquKd6BkSZ+kpdert2+Wgy5kBg10lTQEQZQtBl3SxjldxLEVjey5vQAtFTprMD13+GkOcWX4&#10;gOh9F2dJMosHMJU2IKS1aN1OTroK+HUthftU11Y60pUUe3PhNOHc+zNeLXlxMFw3rXhpg/9DFz1v&#10;FRZ9hdpyx8nRtH9B9a0wYKF2FwL6GOq6FTLMgNOkyR/T3DdcyzALkmP1K032/8GKj4+fDWmrkuaU&#10;KN6jRA9ydOQGRrLw7AzaFhh0rzHMjWhGlcOkVt+B+GqJgk3D1UGujYGhkbzC7lKfGZ+lTjjWg+yH&#10;D1BhGX50EIDG2vSeOiSDIDqq9PSqjG9FoDFPGUvQI9B1ybIc774CL07J2lj3TkJP/KWkBoUP4Pzx&#10;zrop9BTiaynYtV2Hdl506jcDYk4WLI2p3uebCFo+50l+u7hdsIhls9uIJVUVrXcbFs126fxqe7nd&#10;bLbpj2mnzpLSjCU3WR7tZot5xGp2FeXzZBElaX6TzxKWs+0uJGHpU9HAnadrIs6N+zGIxE6S7KF6&#10;QjINTBuNLxAvDZjvlAy4zSW1347cSEq69woFCfzh+ocPdjXPkEtz7tmfe7gSCFVSR8l03bjpyRy1&#10;aQ8NVppWQMEaRazbQLBXe+rqRXrc2CDRy+vyT+L8O0T9+gesfgIAAP//AwBQSwMEFAAGAAgAAAAh&#10;AKd/6KDfAAAACgEAAA8AAABkcnMvZG93bnJldi54bWxMj81OwzAQhO9IvIO1SNyo3VBXbZpNhUBc&#10;QZQfqTc33iYR8TqK3Sa8PeZEjzs7mvmm2E6uE2caQusZYT5TIIgrb1uuET7en+9WIEI0bE3nmRB+&#10;KMC2vL4qTG79yG903sVapBAOuUFoYuxzKUPVkDNh5nvi9Dv6wZmYzqGWdjBjCnedzJRaSmdaTg2N&#10;6emxoep7d3IIny/H/ddCvdZPTvejn5Rkt5aItzfTwwZEpCn+m+EPP6FDmZgO/sQ2iA5hqRN5RLjX&#10;Kw0iGTK1TsoBYTHPNMiykJcTyl8AAAD//wMAUEsBAi0AFAAGAAgAAAAhALaDOJL+AAAA4QEAABMA&#10;AAAAAAAAAAAAAAAAAAAAAFtDb250ZW50X1R5cGVzXS54bWxQSwECLQAUAAYACAAAACEAOP0h/9YA&#10;AACUAQAACwAAAAAAAAAAAAAAAAAvAQAAX3JlbHMvLnJlbHNQSwECLQAUAAYACAAAACEA7ezGxkYC&#10;AABLBAAADgAAAAAAAAAAAAAAAAAuAgAAZHJzL2Uyb0RvYy54bWxQSwECLQAUAAYACAAAACEAp3/o&#10;oN8AAAAKAQAADwAAAAAAAAAAAAAAAACgBAAAZHJzL2Rvd25yZXYueG1sUEsFBgAAAAAEAAQA8wAA&#10;AKwFAAAAAA==&#10;" filled="f" stroked="f">
                <v:textbox>
                  <w:txbxContent>
                    <w:p w:rsidR="00DF5358" w:rsidRDefault="00DF5358" w:rsidP="00037043"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1704975</wp:posOffset>
                </wp:positionV>
                <wp:extent cx="1028700" cy="6858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037043"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.05pt;margin-top:134.25pt;width:8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uNRwIAAEwEAAAOAAAAZHJzL2Uyb0RvYy54bWysVNuO0zAQfUfiHyy/p7mQtknUdLXbbhHS&#10;cpF2+QDXcZqIxGNst8mC+HfGTrsUeEO8RPZczsycM87qZuw7chLatCBLGs8iSoTkULXyUNLPT7sg&#10;o8RYJivWgRQlfRaG3qxfv1oNqhAJNNBVQhMEkaYYVEkba1URhoY3omdmBkpIdNage2bxqg9hpdmA&#10;6H0XJlG0CAfQldLAhTFo3U5Ouvb4dS24/VjXRljSlRR7s/6r/XfvvuF6xYqDZqpp+bkN9g9d9KyV&#10;WPQFasssI0fd/gXVt1yDgdrOOPQh1HXLhZ8Bp4mjP6Z5bJgSfhYkx6gXmsz/g+UfTp80aauSolCS&#10;9SjRkxgtuYOR5I6dQZkCgx4VhtkRzaiyn9SoB+BfDJGwaZg8iFutYWgEq7C72GWGV6kTjnEg++E9&#10;VFiGHS14oLHWvaMOySCIjio9vyjjWuGuZJRkywhdHH2LbJ7h2ZVgxSVbaWPfCuiJO5RUo/IenZ0e&#10;jJ1CLyGumIRd23VoZ0UnfzMg5mTB2pjqfK4LL+b3PMrvs/ssDdJkcR+kUVUFt7tNGix28XK+fbPd&#10;bLbxj2mprpLiJI3ukjzYLbJlkNbpPMiXURZEcX6XL6I0T7c7n4SlL0U9eY6viTk77kev0vyiyR6q&#10;Z2RTw7TS+ATx0ID+RsmA61xS8/XItKCkeydRkTxOU7f//pLOlwle9LVnf+1hkiNUSS0l03Fjpzdz&#10;VLo9NFhp2gEJt6hi3XqCndxTV2ftcWW9ROfn5d7E9d1H/foJrH8CAAD//wMAUEsDBBQABgAIAAAA&#10;IQCZ52Qw3QAAAAoBAAAPAAAAZHJzL2Rvd25yZXYueG1sTI/BTsMwDIbvSHuHyEjcWLJCu1GaTgjE&#10;FcQ2kLhljddWa5yqydby9ngnOP72p9+fi/XkOnHGIbSeNCzmCgRS5W1LtYbd9vV2BSJEQ9Z0nlDD&#10;DwZYl7OrwuTWj/SB502sBZdQyI2GJsY+lzJUDToT5r5H4t3BD85EjkMt7WBGLnedTJTKpDMt8YXG&#10;9PjcYHXcnJyGz7fD99e9eq9fXNqPflKS3IPU+uZ6enoEEXGKfzBc9FkdSnba+xPZIDrOasGkhiRb&#10;pSAuwDLhyV7D3TJLQZaF/P9C+QsAAP//AwBQSwECLQAUAAYACAAAACEAtoM4kv4AAADhAQAAEwAA&#10;AAAAAAAAAAAAAAAAAAAAW0NvbnRlbnRfVHlwZXNdLnhtbFBLAQItABQABgAIAAAAIQA4/SH/1gAA&#10;AJQBAAALAAAAAAAAAAAAAAAAAC8BAABfcmVscy8ucmVsc1BLAQItABQABgAIAAAAIQAoMZuNRwIA&#10;AEwEAAAOAAAAAAAAAAAAAAAAAC4CAABkcnMvZTJvRG9jLnhtbFBLAQItABQABgAIAAAAIQCZ52Qw&#10;3QAAAAoBAAAPAAAAAAAAAAAAAAAAAKEEAABkcnMvZG93bnJldi54bWxQSwUGAAAAAAQABADzAAAA&#10;qwUAAAAA&#10;" filled="f" stroked="f">
                <v:textbox>
                  <w:txbxContent>
                    <w:p w:rsidR="00DF5358" w:rsidRDefault="00DF5358" w:rsidP="00037043"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289560</wp:posOffset>
                </wp:positionV>
                <wp:extent cx="571500" cy="1607820"/>
                <wp:effectExtent l="304800" t="0" r="304800" b="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6718">
                          <a:off x="0" y="0"/>
                          <a:ext cx="571500" cy="160782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C4955" id="Oval 10" o:spid="_x0000_s1026" style="position:absolute;margin-left:86.05pt;margin-top:22.8pt;width:45pt;height:126.6pt;rotation:261785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fIUwIAAF4EAAAOAAAAZHJzL2Uyb0RvYy54bWysVNuO2yAQfa/Uf0C8Z21nnZsVZxXlUlXa&#10;dlfa9gMI4BgVMxRInG3Vf+9A0t20favqBzTDwOHMmRnP706dJkfpvAJT0+Imp0QaDkKZfU0/f9oO&#10;ppT4wIxgGoys6bP09G7x9s28t5UcQgtaSEcQxPiqtzVtQ7BVlnneyo75G7DSYLAB17GArttnwrEe&#10;0TudDfN8nPXghHXApfe4uz4H6SLhN43k4aFpvAxE1xS5hbS6tO7imi3mrNo7ZlvFLzTYP7DomDL4&#10;6AvUmgVGDk79BdUp7sBDE244dBk0jeIy5YDZFPkf2Ty1zMqUC4rj7YtM/v/B8o/HR0eUqOmEEsM6&#10;LNHDkWlSJGl66ys88WQfXUzO23vgXzwxsGqZ2culc9C3kgkkVEQps98uRMfjVbLrP4BAZHYIkFQ6&#10;Na4jDrAaw9vZeFJM0y6qQU6pNM8vpZGnQDhujibFKMcCcgwV43wyHSaCGasiViRnnQ/vJHQkGjWV&#10;Wivro3qsYsd7HyK911Nx28BWaZ06QBvS1/S2mIzydMODViJGU9puv1tpR1CXmm63OX4pWRTk+piD&#10;gxEJLUqyudiBKX228XVtIh7mhHwu1rlLvs/y2Wa6mZaDcjjeDMpciMFyuyoH4y1yWt+uV6t18ePy&#10;6q/7Se0ocOx2X+1APKPYSVZUCocSZWjBfaOkxwavqf96YE5Sot8bLNisKMs4EckpRxMUlLjryO46&#10;wgxHqJoGSs7mKpyn6GCd2rf4UpGEM7DEIjcqyf3K6tIa2MSpCpeBi1Ny7adTr7+FxU8AAAD//wMA&#10;UEsDBBQABgAIAAAAIQCtKEsW3gAAAAoBAAAPAAAAZHJzL2Rvd25yZXYueG1sTI9LT8MwEITvSPwH&#10;a5G4UacRTdMQp0IIjj1QHuLoxEsc4UdkO2ng17M9wW1ndzT7Tb1frGEzhjh4J2C9yoCh67waXC/g&#10;9eXppgQWk3RKGu9QwDdG2DeXF7WslD+5Z5yPqWcU4mIlBeiUxorz2Gm0Mq78iI5unz5YmUiGnqsg&#10;TxRuDc+zrOBWDo4+aDnig8bu6zhZAR8bfeh/2uUQ5u2jmQJPb7t3JcT11XJ/Byzhkv7McMYndGiI&#10;qfWTU5EZ0tt8TVYBt5sCGBny4rxoadiVJfCm5v8rNL8AAAD//wMAUEsBAi0AFAAGAAgAAAAhALaD&#10;OJL+AAAA4QEAABMAAAAAAAAAAAAAAAAAAAAAAFtDb250ZW50X1R5cGVzXS54bWxQSwECLQAUAAYA&#10;CAAAACEAOP0h/9YAAACUAQAACwAAAAAAAAAAAAAAAAAvAQAAX3JlbHMvLnJlbHNQSwECLQAUAAYA&#10;CAAAACEAiQxHyFMCAABeBAAADgAAAAAAAAAAAAAAAAAuAgAAZHJzL2Uyb0RvYy54bWxQSwECLQAU&#10;AAYACAAAACEArShLFt4AAAAKAQAADwAAAAAAAAAAAAAAAACtBAAAZHJzL2Rvd25yZXYueG1sUEsF&#10;BgAAAAAEAAQA8wAAALgFAAAAAA==&#10;" filled="f" strokecolor="red" strokeweight="2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1590675</wp:posOffset>
                </wp:positionV>
                <wp:extent cx="342900" cy="10287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037043"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125.25pt;width:27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I3SQIAAFAEAAAOAAAAZHJzL2Uyb0RvYy54bWysVNtu2zAMfR+wfxD07vhS5eKgTtHmMgzo&#10;LkC7D1BkOTZmi5qkxC6G/fsoOemy7W3Yi2CK5CF1Dunbu6FryUka24AqaDpJKJFKQNmoQ0G/PO+i&#10;BSXWcVXyFpQs6Iu09G719s1tr5cygxraUhqCIMoue13Q2jm9jGMratlxOwEtFTorMB13aJpDXBre&#10;I3rXxlmSzOIeTKkNCGkt3m5GJ10F/KqSwn2qKisdaQuKvblwmnDu/RmvbvnyYLiuG3Fug/9DFx1v&#10;FBZ9hdpwx8nRNH9BdY0wYKFyEwFdDFXVCBnegK9Jkz9e81RzLcNbkByrX2my/w9WfDx9NqQpCzqj&#10;RPEOJXqWgyMPMJA09fT02i4x6kljnBvwHmUOT7X6EcRXSxSsa64O8t4Y6GvJS2wvZMZXqSOO9SD7&#10;/gOUWIcfHQSgoTKd5w7ZIIiOMr28SuN7EXh5w7I8QY9AV5pkizka2FzMl5dsbax7J6Ej/qOgBqUP&#10;6Pz0aN0YegnxxRTsmrYN8rfqtwvEHG+wNqZ6n+8iqPk9T/LtYrtgEctm24glZRnd79Ysmu3S+XRz&#10;s1mvN+mPcaquktKMJQ9ZHu1mi3nEKjaN8nmyiJI0f8hnCcvZZheSsPSlaCDP8zUy54b9cJbprMke&#10;yhdk08A407iD+OHPbI489TjSBbXfjtxIStr3CkXJU8b8DgSDTecZGubas7/2cCVqwE1xlIyfazfu&#10;zVGb5lBjsXEMFNyjkFUTOPaKj42hNt7AsQ0qnVfM78W1HaJ+/QhWPwEAAP//AwBQSwMEFAAGAAgA&#10;AAAhAL3FIhzeAAAABwEAAA8AAABkcnMvZG93bnJldi54bWxMj8FOwzAQRO9I/IO1SNyo3dAgFOJU&#10;CEQlLqgN9NCbEy9JRLwOsdukf89yguPOjGbe5uvZ9eKEY+g8aVguFAik2tuOGg0f7y839yBCNGRN&#10;7wk1nDHAuri8yE1m/UQ7PJWxEVxCITMa2hiHTMpQt+hMWPgBib1PPzoT+RwbaUczcbnrZaLUnXSm&#10;I15ozYBPLdZf5dFp2Fdv53433B5UN71u5833tnzeNFpfX82PDyAizvEvDL/4jA4FM1X+SDaIXgM/&#10;EjUkqUpBsJ2uWKg0rJZJCrLI5X/+4gcAAP//AwBQSwECLQAUAAYACAAAACEAtoM4kv4AAADhAQAA&#10;EwAAAAAAAAAAAAAAAAAAAAAAW0NvbnRlbnRfVHlwZXNdLnhtbFBLAQItABQABgAIAAAAIQA4/SH/&#10;1gAAAJQBAAALAAAAAAAAAAAAAAAAAC8BAABfcmVscy8ucmVsc1BLAQItABQABgAIAAAAIQDqbVI3&#10;SQIAAFAEAAAOAAAAAAAAAAAAAAAAAC4CAABkcnMvZTJvRG9jLnhtbFBLAQItABQABgAIAAAAIQC9&#10;xSIc3gAAAAcBAAAPAAAAAAAAAAAAAAAAAKMEAABkcnMvZG93bnJldi54bWxQSwUGAAAAAAQABADz&#10;AAAArgUAAAAA&#10;" filled="f" stroked="f">
                <v:textbox style="layout-flow:vertical;mso-layout-flow-alt:bottom-to-top">
                  <w:txbxContent>
                    <w:p w:rsidR="00DF5358" w:rsidRDefault="00DF5358" w:rsidP="00037043"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676275</wp:posOffset>
                </wp:positionV>
                <wp:extent cx="1028700" cy="600710"/>
                <wp:effectExtent l="0" t="0" r="0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58" w:rsidRDefault="00DF5358" w:rsidP="00037043"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ПМГ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in;margin-top:53.25pt;width:81pt;height:4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+GSQIAAE0EAAAOAAAAZHJzL2Uyb0RvYy54bWysVNuO0zAQfUfiHyy/p3GC2zTRpqvdXhDS&#10;cpF2+QDXcZqIxDa222RB/Dtjp10KvCFeItszc2bmnJnc3I59h07C2FbJEiczgpGQXFWtPJT489Mu&#10;WmJkHZMV65QUJX4WFt+uXr+6GXQhUtWorhIGAYi0xaBL3Dinizi2vBE9szOlhQRjrUzPHFzNIa4M&#10;GwC97+KUkEU8KFNpo7iwFl43kxGvAn5dC+4+1rUVDnUlhtpc+Jrw3ftvvLphxcEw3bT8XAb7hyp6&#10;1kpI+gK1YY6ho2n/gupbbpRVtZtx1ceqrlsuQg/QTUL+6OaxYVqEXoAcq19osv8Pln84fTKorUpM&#10;MZKsB4mexOjQvRpRknp6Bm0L8HrU4OdGeAeZQ6tWPyj+xSKp1g2TB3FnjBoawSooL/GR8VXohGM9&#10;yH54ryrIw45OBaCxNr3nDthAgA4yPb9I42vhPiVJlxkBEwfbgpAsCdrFrLhEa2PdW6F65A8lNiB9&#10;QGenB+t8Nay4uPhkUu3argvyd/K3B3CcXiA3hHqbryKo+T0n+Xa5XdKIpottRElVRXe7NY0WuySb&#10;b95s1utN8mOaqqugJKXkPs2j3WKZRbSm8yjPyDIiSX6fLwjN6WYXgiD1JWkgz/M1MefG/Rhkyi6a&#10;7FX1DGwaNc007CAcGmW+YTTAPJfYfj0yIzDq3klQJE8o9QsQLnSepXAx15b9tYVJDlAldhhNx7Wb&#10;luaoTXtoINM0A1LdgYp1Gwj2ck9VnbWHmQ28n/fLL8X1PXj9+gusfgIAAP//AwBQSwMEFAAGAAgA&#10;AAAhAKng8D7eAAAACwEAAA8AAABkcnMvZG93bnJldi54bWxMj0FPwzAMhe9I/IfISLuxpFtXQWk6&#10;IdCuQwyYtFvWeG1F41RNtpZ/jzmxm5/99Py9Yj25TlxwCK0nDclcgUCqvG2p1vD5sbl/ABGiIWs6&#10;T6jhBwOsy9ubwuTWj/SOl12sBYdQyI2GJsY+lzJUDToT5r5H4tvJD85ElkMt7WBGDnedXCiVSWda&#10;4g+N6fGlwep7d3Yavranwz5Vb/WrW/Wjn5Qk9yi1nt1Nz08gIk7x3wx/+IwOJTMd/ZlsEB3rNOUu&#10;kQeVrUCwY6ky3hw1LFSSgCwLed2h/AUAAP//AwBQSwECLQAUAAYACAAAACEAtoM4kv4AAADhAQAA&#10;EwAAAAAAAAAAAAAAAAAAAAAAW0NvbnRlbnRfVHlwZXNdLnhtbFBLAQItABQABgAIAAAAIQA4/SH/&#10;1gAAAJQBAAALAAAAAAAAAAAAAAAAAC8BAABfcmVscy8ucmVsc1BLAQItABQABgAIAAAAIQDkdS+G&#10;SQIAAE0EAAAOAAAAAAAAAAAAAAAAAC4CAABkcnMvZTJvRG9jLnhtbFBLAQItABQABgAIAAAAIQCp&#10;4PA+3gAAAAsBAAAPAAAAAAAAAAAAAAAAAKMEAABkcnMvZG93bnJldi54bWxQSwUGAAAAAAQABADz&#10;AAAArgUAAAAA&#10;" filled="f" stroked="f">
                <v:textbox>
                  <w:txbxContent>
                    <w:p w:rsidR="00DF5358" w:rsidRDefault="00DF5358" w:rsidP="00037043"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ПМГ</w:t>
                      </w:r>
                    </w:p>
                  </w:txbxContent>
                </v:textbox>
              </v:shape>
            </w:pict>
          </mc:Fallback>
        </mc:AlternateContent>
      </w:r>
      <w:r w:rsidR="00E53DEB" w:rsidRPr="00FF7A40">
        <w:rPr>
          <w:noProof/>
          <w:lang w:val="ru-RU" w:eastAsia="ru-RU"/>
        </w:rPr>
        <w:drawing>
          <wp:inline distT="0" distB="0" distL="0" distR="0">
            <wp:extent cx="3259667" cy="287045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67" cy="287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2C" w:rsidRPr="00FF7A40" w:rsidRDefault="0035246C" w:rsidP="00037043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FF7A40">
        <w:rPr>
          <w:rFonts w:ascii="Arial" w:hAnsi="Arial" w:cs="Arial"/>
          <w:b/>
          <w:i/>
          <w:sz w:val="20"/>
          <w:szCs w:val="20"/>
          <w:lang w:val="ru-RU"/>
        </w:rPr>
        <w:lastRenderedPageBreak/>
        <w:t>Рис.1 Карта Беларуси с указанием географического фокуса</w:t>
      </w:r>
      <w:r w:rsidR="00832C2C" w:rsidRPr="00FF7A40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32C2C" w:rsidRPr="00FF7A40" w:rsidRDefault="00832C2C" w:rsidP="0060537B">
      <w:pPr>
        <w:rPr>
          <w:b/>
          <w:lang w:val="ru-RU"/>
        </w:rPr>
      </w:pPr>
    </w:p>
    <w:p w:rsidR="00832C2C" w:rsidRPr="00FF7A40" w:rsidRDefault="00832C2C" w:rsidP="0060537B">
      <w:pPr>
        <w:rPr>
          <w:lang w:val="ru-RU"/>
        </w:rPr>
      </w:pPr>
      <w:r w:rsidRPr="00FF7A40">
        <w:rPr>
          <w:b/>
          <w:lang w:val="ru-RU"/>
        </w:rPr>
        <w:t>1.2</w:t>
      </w:r>
      <w:r w:rsidRPr="00FF7A40">
        <w:rPr>
          <w:lang w:val="ru-RU"/>
        </w:rPr>
        <w:t xml:space="preserve">   </w:t>
      </w:r>
      <w:r w:rsidRPr="00FF7A40">
        <w:rPr>
          <w:lang w:val="ru-RU"/>
        </w:rPr>
        <w:tab/>
      </w:r>
      <w:r w:rsidR="0035246C" w:rsidRPr="00FF7A40">
        <w:rPr>
          <w:lang w:val="ru-RU"/>
        </w:rPr>
        <w:t>Ключевыми целями ПМГ ГЭФ в Беларуси являются</w:t>
      </w:r>
      <w:r w:rsidRPr="00FF7A40">
        <w:rPr>
          <w:lang w:val="ru-RU"/>
        </w:rPr>
        <w:t>:</w:t>
      </w:r>
    </w:p>
    <w:p w:rsidR="00832C2C" w:rsidRPr="00FF7A40" w:rsidRDefault="00832C2C" w:rsidP="00EB44CB">
      <w:pPr>
        <w:jc w:val="both"/>
        <w:rPr>
          <w:lang w:val="ru-RU"/>
        </w:rPr>
      </w:pPr>
    </w:p>
    <w:p w:rsidR="00A257D7" w:rsidRPr="00FF7A40" w:rsidRDefault="00A257D7" w:rsidP="00A257D7">
      <w:pPr>
        <w:pStyle w:val="ListParagraph"/>
        <w:numPr>
          <w:ilvl w:val="0"/>
          <w:numId w:val="27"/>
        </w:numPr>
        <w:jc w:val="both"/>
        <w:rPr>
          <w:lang w:val="ru-RU"/>
        </w:rPr>
      </w:pPr>
      <w:r w:rsidRPr="00FF7A40">
        <w:rPr>
          <w:lang w:val="ru-RU"/>
        </w:rPr>
        <w:t>содействие интеграции глобальных экологических приоритетов в национальные природоохранные мероприятия на местном уровне;</w:t>
      </w:r>
    </w:p>
    <w:p w:rsidR="00A257D7" w:rsidRPr="00FF7A40" w:rsidRDefault="00A257D7" w:rsidP="00A257D7">
      <w:pPr>
        <w:pStyle w:val="ListParagraph"/>
        <w:numPr>
          <w:ilvl w:val="0"/>
          <w:numId w:val="27"/>
        </w:numPr>
        <w:jc w:val="both"/>
        <w:rPr>
          <w:lang w:val="ru-RU"/>
        </w:rPr>
      </w:pPr>
      <w:r w:rsidRPr="00FF7A40">
        <w:rPr>
          <w:lang w:val="ru-RU"/>
        </w:rPr>
        <w:t>демонстрация стратегий и технологий на уровне общин, которые могли бы снизить угрозу для глобальной окружающей среды при их последующем дублировании;</w:t>
      </w:r>
    </w:p>
    <w:p w:rsidR="00A257D7" w:rsidRPr="00FF7A40" w:rsidRDefault="00A257D7" w:rsidP="00A257D7">
      <w:pPr>
        <w:pStyle w:val="ListParagraph"/>
        <w:numPr>
          <w:ilvl w:val="0"/>
          <w:numId w:val="27"/>
        </w:numPr>
        <w:jc w:val="both"/>
        <w:rPr>
          <w:lang w:val="ru-RU"/>
        </w:rPr>
      </w:pPr>
      <w:r w:rsidRPr="00FF7A40">
        <w:rPr>
          <w:lang w:val="ru-RU"/>
        </w:rPr>
        <w:t>помощь в обеспечении экологических глобальных преимуществ в ключевых областях деятельности ГЭФ в рамках общинных подходов, которые также создают местные выгоды;</w:t>
      </w:r>
    </w:p>
    <w:p w:rsidR="00832C2C" w:rsidRPr="00FF7A40" w:rsidRDefault="006E5C8B" w:rsidP="006E5C8B">
      <w:pPr>
        <w:pStyle w:val="ListParagraph"/>
        <w:numPr>
          <w:ilvl w:val="0"/>
          <w:numId w:val="27"/>
        </w:numPr>
        <w:jc w:val="both"/>
        <w:rPr>
          <w:lang w:val="ru-RU"/>
        </w:rPr>
      </w:pPr>
      <w:r w:rsidRPr="00FF7A40">
        <w:rPr>
          <w:lang w:val="ru-RU"/>
        </w:rPr>
        <w:t>установление партнерских</w:t>
      </w:r>
      <w:r w:rsidR="00A257D7" w:rsidRPr="00FF7A40">
        <w:rPr>
          <w:lang w:val="ru-RU"/>
        </w:rPr>
        <w:t xml:space="preserve"> отношени</w:t>
      </w:r>
      <w:r w:rsidR="00B017A2">
        <w:rPr>
          <w:lang w:val="ru-RU"/>
        </w:rPr>
        <w:t>й</w:t>
      </w:r>
      <w:r w:rsidR="00A257D7" w:rsidRPr="00FF7A40">
        <w:rPr>
          <w:lang w:val="ru-RU"/>
        </w:rPr>
        <w:t xml:space="preserve"> и </w:t>
      </w:r>
      <w:r w:rsidRPr="00FF7A40">
        <w:rPr>
          <w:lang w:val="ru-RU"/>
        </w:rPr>
        <w:t xml:space="preserve">создание </w:t>
      </w:r>
      <w:r w:rsidR="00A257D7" w:rsidRPr="00FF7A40">
        <w:rPr>
          <w:lang w:val="ru-RU"/>
        </w:rPr>
        <w:t xml:space="preserve">сети местных заинтересованных сторон в целях поддержки и </w:t>
      </w:r>
      <w:r w:rsidRPr="00FF7A40">
        <w:rPr>
          <w:lang w:val="ru-RU"/>
        </w:rPr>
        <w:t>укрепления потенциала НПО и ОО для</w:t>
      </w:r>
      <w:r w:rsidR="00A257D7" w:rsidRPr="00FF7A40">
        <w:rPr>
          <w:lang w:val="ru-RU"/>
        </w:rPr>
        <w:t xml:space="preserve"> решени</w:t>
      </w:r>
      <w:r w:rsidRPr="00FF7A40">
        <w:rPr>
          <w:lang w:val="ru-RU"/>
        </w:rPr>
        <w:t>я</w:t>
      </w:r>
      <w:r w:rsidR="00A257D7" w:rsidRPr="00FF7A40">
        <w:rPr>
          <w:lang w:val="ru-RU"/>
        </w:rPr>
        <w:t xml:space="preserve"> экологических проблем и содействи</w:t>
      </w:r>
      <w:r w:rsidRPr="00FF7A40">
        <w:rPr>
          <w:lang w:val="ru-RU"/>
        </w:rPr>
        <w:t>я</w:t>
      </w:r>
      <w:r w:rsidR="00A257D7" w:rsidRPr="00FF7A40">
        <w:rPr>
          <w:lang w:val="ru-RU"/>
        </w:rPr>
        <w:t xml:space="preserve"> устойчивому развитию</w:t>
      </w:r>
      <w:r w:rsidR="00832C2C" w:rsidRPr="00FF7A40">
        <w:rPr>
          <w:lang w:val="ru-RU"/>
        </w:rPr>
        <w:t>;</w:t>
      </w:r>
    </w:p>
    <w:p w:rsidR="00832C2C" w:rsidRPr="00FF7A40" w:rsidRDefault="00832C2C" w:rsidP="00EB44CB">
      <w:pPr>
        <w:jc w:val="both"/>
        <w:rPr>
          <w:lang w:val="ru-RU"/>
        </w:rPr>
      </w:pPr>
    </w:p>
    <w:p w:rsidR="002D491A" w:rsidRPr="00FF7A40" w:rsidRDefault="002D491A" w:rsidP="002D491A">
      <w:pPr>
        <w:ind w:firstLine="360"/>
        <w:jc w:val="both"/>
        <w:rPr>
          <w:lang w:val="ru-RU"/>
        </w:rPr>
      </w:pPr>
      <w:r w:rsidRPr="00FF7A40">
        <w:rPr>
          <w:lang w:val="ru-RU"/>
        </w:rPr>
        <w:t>Стратегической целью ГЭФ / ПМГ в Беларуси является демонстрация того, что даже при небольших объемах финансирования (гранты ПМГ составляют менее $ 50.000), местные общины и неправительственные организации могут осуществлять деятельность, которая будет иметь существенное значение для их жизни и окружающей среды и в то же время будет способствовать обеспечению глобальных экологических выгод. Деятельност</w:t>
      </w:r>
      <w:r w:rsidR="00B017A2">
        <w:rPr>
          <w:lang w:val="ru-RU"/>
        </w:rPr>
        <w:t>ь</w:t>
      </w:r>
      <w:r w:rsidRPr="00FF7A40">
        <w:rPr>
          <w:lang w:val="ru-RU"/>
        </w:rPr>
        <w:t xml:space="preserve"> для достижения этой цели будет укреплять потенциал неправительственных и общественных организаций в их усилиях по решению на уровне общины </w:t>
      </w:r>
      <w:r w:rsidR="00854E47" w:rsidRPr="00FF7A40">
        <w:rPr>
          <w:lang w:val="ru-RU"/>
        </w:rPr>
        <w:t>вопросов</w:t>
      </w:r>
      <w:r w:rsidRPr="00FF7A40">
        <w:rPr>
          <w:lang w:val="ru-RU"/>
        </w:rPr>
        <w:t xml:space="preserve"> сохранени</w:t>
      </w:r>
      <w:r w:rsidR="00854E47" w:rsidRPr="00FF7A40">
        <w:rPr>
          <w:lang w:val="ru-RU"/>
        </w:rPr>
        <w:t>я</w:t>
      </w:r>
      <w:r w:rsidRPr="00FF7A40">
        <w:rPr>
          <w:lang w:val="ru-RU"/>
        </w:rPr>
        <w:t xml:space="preserve"> биоразнообразия, снижени</w:t>
      </w:r>
      <w:r w:rsidR="00854E47" w:rsidRPr="00FF7A40">
        <w:rPr>
          <w:lang w:val="ru-RU"/>
        </w:rPr>
        <w:t>я</w:t>
      </w:r>
      <w:r w:rsidRPr="00FF7A40">
        <w:rPr>
          <w:lang w:val="ru-RU"/>
        </w:rPr>
        <w:t xml:space="preserve"> негативного воздействия изменения климата, охраны международных вод, вклад</w:t>
      </w:r>
      <w:r w:rsidR="00B017A2">
        <w:rPr>
          <w:lang w:val="ru-RU"/>
        </w:rPr>
        <w:t>у</w:t>
      </w:r>
      <w:r w:rsidRPr="00FF7A40">
        <w:rPr>
          <w:lang w:val="ru-RU"/>
        </w:rPr>
        <w:t xml:space="preserve"> в устойчивое управление земельными ресурсами, ликвидации СОЗ, а также </w:t>
      </w:r>
      <w:r w:rsidR="00495E36" w:rsidRPr="00FF7A40">
        <w:rPr>
          <w:lang w:val="ru-RU"/>
        </w:rPr>
        <w:t>по внесению</w:t>
      </w:r>
      <w:r w:rsidRPr="00FF7A40">
        <w:rPr>
          <w:lang w:val="ru-RU"/>
        </w:rPr>
        <w:t xml:space="preserve"> значительн</w:t>
      </w:r>
      <w:r w:rsidR="00495E36" w:rsidRPr="00FF7A40">
        <w:rPr>
          <w:lang w:val="ru-RU"/>
        </w:rPr>
        <w:t>ого</w:t>
      </w:r>
      <w:r w:rsidRPr="00FF7A40">
        <w:rPr>
          <w:lang w:val="ru-RU"/>
        </w:rPr>
        <w:t xml:space="preserve"> вклад</w:t>
      </w:r>
      <w:r w:rsidR="00495E36" w:rsidRPr="00FF7A40">
        <w:rPr>
          <w:lang w:val="ru-RU"/>
        </w:rPr>
        <w:t>а</w:t>
      </w:r>
      <w:r w:rsidRPr="00FF7A40">
        <w:rPr>
          <w:lang w:val="ru-RU"/>
        </w:rPr>
        <w:t xml:space="preserve"> в устойчивое развитие и </w:t>
      </w:r>
      <w:r w:rsidR="00495E36" w:rsidRPr="00FF7A40">
        <w:rPr>
          <w:lang w:val="ru-RU"/>
        </w:rPr>
        <w:t>улучшение условий жизни</w:t>
      </w:r>
      <w:r w:rsidRPr="00FF7A40">
        <w:rPr>
          <w:lang w:val="ru-RU"/>
        </w:rPr>
        <w:t xml:space="preserve"> на местном уровне.</w:t>
      </w:r>
    </w:p>
    <w:p w:rsidR="002D491A" w:rsidRPr="00FF7A40" w:rsidRDefault="002D491A" w:rsidP="002D491A">
      <w:pPr>
        <w:ind w:left="720"/>
        <w:jc w:val="both"/>
        <w:rPr>
          <w:lang w:val="ru-RU"/>
        </w:rPr>
      </w:pPr>
    </w:p>
    <w:p w:rsidR="002D491A" w:rsidRPr="00FF7A40" w:rsidRDefault="002D491A" w:rsidP="00DD1DC0">
      <w:pPr>
        <w:ind w:firstLine="360"/>
        <w:jc w:val="both"/>
        <w:rPr>
          <w:lang w:val="ru-RU"/>
        </w:rPr>
      </w:pPr>
      <w:r w:rsidRPr="00FF7A40">
        <w:rPr>
          <w:lang w:val="ru-RU"/>
        </w:rPr>
        <w:t>Проекты будут направлены на поиск со</w:t>
      </w:r>
      <w:r w:rsidR="00AE132A" w:rsidRPr="00FF7A40">
        <w:rPr>
          <w:lang w:val="ru-RU"/>
        </w:rPr>
        <w:t>-</w:t>
      </w:r>
      <w:r w:rsidRPr="00FF7A40">
        <w:rPr>
          <w:lang w:val="ru-RU"/>
        </w:rPr>
        <w:t>финансирования</w:t>
      </w:r>
      <w:r w:rsidR="00AE132A" w:rsidRPr="00FF7A40">
        <w:rPr>
          <w:lang w:val="ru-RU"/>
        </w:rPr>
        <w:t xml:space="preserve"> в соотношении один к одному</w:t>
      </w:r>
      <w:r w:rsidRPr="00FF7A40">
        <w:rPr>
          <w:lang w:val="ru-RU"/>
        </w:rPr>
        <w:t xml:space="preserve"> для </w:t>
      </w:r>
      <w:r w:rsidR="00495E36" w:rsidRPr="00FF7A40">
        <w:rPr>
          <w:lang w:val="ru-RU"/>
        </w:rPr>
        <w:t>обеспечения</w:t>
      </w:r>
      <w:r w:rsidRPr="00FF7A40">
        <w:rPr>
          <w:lang w:val="ru-RU"/>
        </w:rPr>
        <w:t xml:space="preserve"> интерес</w:t>
      </w:r>
      <w:r w:rsidR="00495E36" w:rsidRPr="00FF7A40">
        <w:rPr>
          <w:lang w:val="ru-RU"/>
        </w:rPr>
        <w:t>а</w:t>
      </w:r>
      <w:r w:rsidRPr="00FF7A40">
        <w:rPr>
          <w:lang w:val="ru-RU"/>
        </w:rPr>
        <w:t xml:space="preserve"> и приверженност</w:t>
      </w:r>
      <w:r w:rsidR="00495E36" w:rsidRPr="00FF7A40">
        <w:rPr>
          <w:lang w:val="ru-RU"/>
        </w:rPr>
        <w:t>и</w:t>
      </w:r>
      <w:r w:rsidR="00AE132A" w:rsidRPr="00FF7A40">
        <w:rPr>
          <w:lang w:val="ru-RU"/>
        </w:rPr>
        <w:t xml:space="preserve"> к проекту, </w:t>
      </w:r>
      <w:r w:rsidR="00DD1DC0" w:rsidRPr="00FF7A40">
        <w:rPr>
          <w:lang w:val="ru-RU"/>
        </w:rPr>
        <w:t>также для</w:t>
      </w:r>
      <w:r w:rsidRPr="00FF7A40">
        <w:rPr>
          <w:lang w:val="ru-RU"/>
        </w:rPr>
        <w:t xml:space="preserve"> обеспечения устойчивости проекта и </w:t>
      </w:r>
      <w:r w:rsidR="00DD1DC0" w:rsidRPr="00FF7A40">
        <w:rPr>
          <w:lang w:val="ru-RU"/>
        </w:rPr>
        <w:t>общей ответственности. Для той же цели особое значение будет придаваться</w:t>
      </w:r>
      <w:r w:rsidRPr="00FF7A40">
        <w:rPr>
          <w:lang w:val="ru-RU"/>
        </w:rPr>
        <w:t xml:space="preserve"> деятельности, котор</w:t>
      </w:r>
      <w:r w:rsidR="00DD1DC0" w:rsidRPr="00FF7A40">
        <w:rPr>
          <w:lang w:val="ru-RU"/>
        </w:rPr>
        <w:t>ая будет</w:t>
      </w:r>
      <w:r w:rsidRPr="00FF7A40">
        <w:rPr>
          <w:lang w:val="ru-RU"/>
        </w:rPr>
        <w:t xml:space="preserve"> </w:t>
      </w:r>
      <w:r w:rsidR="00DD1DC0" w:rsidRPr="00FF7A40">
        <w:rPr>
          <w:lang w:val="ru-RU"/>
        </w:rPr>
        <w:t>увязыва</w:t>
      </w:r>
      <w:r w:rsidRPr="00FF7A40">
        <w:rPr>
          <w:lang w:val="ru-RU"/>
        </w:rPr>
        <w:t>т</w:t>
      </w:r>
      <w:r w:rsidR="00DD1DC0" w:rsidRPr="00FF7A40">
        <w:rPr>
          <w:lang w:val="ru-RU"/>
        </w:rPr>
        <w:t>ь</w:t>
      </w:r>
      <w:r w:rsidRPr="00FF7A40">
        <w:rPr>
          <w:lang w:val="ru-RU"/>
        </w:rPr>
        <w:t xml:space="preserve"> экологически</w:t>
      </w:r>
      <w:r w:rsidR="00DD1DC0" w:rsidRPr="00FF7A40">
        <w:rPr>
          <w:lang w:val="ru-RU"/>
        </w:rPr>
        <w:t>е</w:t>
      </w:r>
      <w:r w:rsidRPr="00FF7A40">
        <w:rPr>
          <w:lang w:val="ru-RU"/>
        </w:rPr>
        <w:t xml:space="preserve"> проблем</w:t>
      </w:r>
      <w:r w:rsidR="00DD1DC0" w:rsidRPr="00FF7A40">
        <w:rPr>
          <w:lang w:val="ru-RU"/>
        </w:rPr>
        <w:t>ы и получение доходов или экономию</w:t>
      </w:r>
      <w:r w:rsidRPr="00FF7A40">
        <w:rPr>
          <w:lang w:val="ru-RU"/>
        </w:rPr>
        <w:t xml:space="preserve"> затрат, а также </w:t>
      </w:r>
      <w:r w:rsidR="00DD1DC0" w:rsidRPr="00FF7A40">
        <w:rPr>
          <w:lang w:val="ru-RU"/>
        </w:rPr>
        <w:t xml:space="preserve">обеспечивать </w:t>
      </w:r>
      <w:r w:rsidRPr="00FF7A40">
        <w:rPr>
          <w:lang w:val="ru-RU"/>
        </w:rPr>
        <w:t>повышение уровня жизни.</w:t>
      </w:r>
      <w:r w:rsidR="00DD1DC0" w:rsidRPr="00FF7A40">
        <w:rPr>
          <w:lang w:val="ru-RU"/>
        </w:rPr>
        <w:t xml:space="preserve"> ГЭФ/</w:t>
      </w:r>
      <w:r w:rsidRPr="00FF7A40">
        <w:rPr>
          <w:lang w:val="ru-RU"/>
        </w:rPr>
        <w:t>ПМГ в Беларуси будет направлена ​​на уже существующи</w:t>
      </w:r>
      <w:r w:rsidR="007A3C44" w:rsidRPr="00FF7A40">
        <w:rPr>
          <w:lang w:val="ru-RU"/>
        </w:rPr>
        <w:t>е</w:t>
      </w:r>
      <w:r w:rsidRPr="00FF7A40">
        <w:rPr>
          <w:lang w:val="ru-RU"/>
        </w:rPr>
        <w:t xml:space="preserve"> неправительственны</w:t>
      </w:r>
      <w:r w:rsidR="007A3C44" w:rsidRPr="00FF7A40">
        <w:rPr>
          <w:lang w:val="ru-RU"/>
        </w:rPr>
        <w:t>е</w:t>
      </w:r>
      <w:r w:rsidRPr="00FF7A40">
        <w:rPr>
          <w:lang w:val="ru-RU"/>
        </w:rPr>
        <w:t xml:space="preserve"> и общ</w:t>
      </w:r>
      <w:r w:rsidR="00B017A2">
        <w:rPr>
          <w:lang w:val="ru-RU"/>
        </w:rPr>
        <w:t>инные</w:t>
      </w:r>
      <w:r w:rsidRPr="00FF7A40">
        <w:rPr>
          <w:lang w:val="ru-RU"/>
        </w:rPr>
        <w:t xml:space="preserve"> организаци</w:t>
      </w:r>
      <w:r w:rsidR="007A3C44" w:rsidRPr="00FF7A40">
        <w:rPr>
          <w:lang w:val="ru-RU"/>
        </w:rPr>
        <w:t>и</w:t>
      </w:r>
      <w:r w:rsidRPr="00FF7A40">
        <w:rPr>
          <w:lang w:val="ru-RU"/>
        </w:rPr>
        <w:t xml:space="preserve">, а также </w:t>
      </w:r>
      <w:r w:rsidR="007A3C44" w:rsidRPr="00FF7A40">
        <w:rPr>
          <w:lang w:val="ru-RU"/>
        </w:rPr>
        <w:t>на тех, кто еще работает не</w:t>
      </w:r>
      <w:r w:rsidRPr="00FF7A40">
        <w:rPr>
          <w:lang w:val="ru-RU"/>
        </w:rPr>
        <w:t xml:space="preserve"> в полную </w:t>
      </w:r>
      <w:r w:rsidR="007A3C44" w:rsidRPr="00FF7A40">
        <w:rPr>
          <w:lang w:val="ru-RU"/>
        </w:rPr>
        <w:t>силу (но имеет возможность</w:t>
      </w:r>
      <w:r w:rsidRPr="00FF7A40">
        <w:rPr>
          <w:lang w:val="ru-RU"/>
        </w:rPr>
        <w:t xml:space="preserve"> для развития потенциала). Программа также будет работать с НПО и ОО</w:t>
      </w:r>
      <w:r w:rsidR="007A3C44" w:rsidRPr="00FF7A40">
        <w:rPr>
          <w:lang w:val="ru-RU"/>
        </w:rPr>
        <w:t xml:space="preserve"> в содействии</w:t>
      </w:r>
      <w:r w:rsidRPr="00FF7A40">
        <w:rPr>
          <w:lang w:val="ru-RU"/>
        </w:rPr>
        <w:t xml:space="preserve"> </w:t>
      </w:r>
      <w:r w:rsidR="007A3C44" w:rsidRPr="00FF7A40">
        <w:rPr>
          <w:lang w:val="ru-RU"/>
        </w:rPr>
        <w:t>развитию</w:t>
      </w:r>
      <w:r w:rsidRPr="00FF7A40">
        <w:rPr>
          <w:lang w:val="ru-RU"/>
        </w:rPr>
        <w:t xml:space="preserve"> э</w:t>
      </w:r>
      <w:r w:rsidR="007A3C44" w:rsidRPr="00FF7A40">
        <w:rPr>
          <w:lang w:val="ru-RU"/>
        </w:rPr>
        <w:t>кономически бедных районов</w:t>
      </w:r>
      <w:r w:rsidRPr="00FF7A40">
        <w:rPr>
          <w:lang w:val="ru-RU"/>
        </w:rPr>
        <w:t xml:space="preserve">, в первую очередь сельских </w:t>
      </w:r>
      <w:r w:rsidR="007A3C44" w:rsidRPr="00FF7A40">
        <w:rPr>
          <w:lang w:val="ru-RU"/>
        </w:rPr>
        <w:t>домашних хозяйств и общин, чей уровень жизни</w:t>
      </w:r>
      <w:r w:rsidRPr="00FF7A40">
        <w:rPr>
          <w:lang w:val="ru-RU"/>
        </w:rPr>
        <w:t xml:space="preserve"> может быть </w:t>
      </w:r>
      <w:r w:rsidR="007A3C44" w:rsidRPr="00FF7A40">
        <w:rPr>
          <w:lang w:val="ru-RU"/>
        </w:rPr>
        <w:t>повышен за счет</w:t>
      </w:r>
      <w:r w:rsidRPr="00FF7A40">
        <w:rPr>
          <w:lang w:val="ru-RU"/>
        </w:rPr>
        <w:t xml:space="preserve"> их участия в экологических проектах. </w:t>
      </w:r>
      <w:r w:rsidR="00213884" w:rsidRPr="00FF7A40">
        <w:rPr>
          <w:lang w:val="ru-RU"/>
        </w:rPr>
        <w:t>Коммерческие или государственные</w:t>
      </w:r>
      <w:r w:rsidRPr="00FF7A40">
        <w:rPr>
          <w:lang w:val="ru-RU"/>
        </w:rPr>
        <w:t xml:space="preserve"> подведомственны</w:t>
      </w:r>
      <w:r w:rsidR="00213884" w:rsidRPr="00FF7A40">
        <w:rPr>
          <w:lang w:val="ru-RU"/>
        </w:rPr>
        <w:t>е</w:t>
      </w:r>
      <w:r w:rsidRPr="00FF7A40">
        <w:rPr>
          <w:lang w:val="ru-RU"/>
        </w:rPr>
        <w:t xml:space="preserve"> организаци</w:t>
      </w:r>
      <w:r w:rsidR="00213884" w:rsidRPr="00FF7A40">
        <w:rPr>
          <w:lang w:val="ru-RU"/>
        </w:rPr>
        <w:t>и</w:t>
      </w:r>
      <w:r w:rsidRPr="00FF7A40">
        <w:rPr>
          <w:lang w:val="ru-RU"/>
        </w:rPr>
        <w:t xml:space="preserve"> не будут иметь прав</w:t>
      </w:r>
      <w:r w:rsidR="00213884" w:rsidRPr="00FF7A40">
        <w:rPr>
          <w:lang w:val="ru-RU"/>
        </w:rPr>
        <w:t>а</w:t>
      </w:r>
      <w:r w:rsidRPr="00FF7A40">
        <w:rPr>
          <w:lang w:val="ru-RU"/>
        </w:rPr>
        <w:t xml:space="preserve"> на финансировани</w:t>
      </w:r>
      <w:r w:rsidR="00213884" w:rsidRPr="00FF7A40">
        <w:rPr>
          <w:lang w:val="ru-RU"/>
        </w:rPr>
        <w:t>е ГЭФ/ПМГ</w:t>
      </w:r>
      <w:r w:rsidRPr="00FF7A40">
        <w:rPr>
          <w:lang w:val="ru-RU"/>
        </w:rPr>
        <w:t>.</w:t>
      </w:r>
    </w:p>
    <w:p w:rsidR="002D491A" w:rsidRPr="00FF7A40" w:rsidRDefault="002D491A" w:rsidP="002D491A">
      <w:pPr>
        <w:ind w:left="720"/>
        <w:jc w:val="both"/>
        <w:rPr>
          <w:lang w:val="ru-RU"/>
        </w:rPr>
      </w:pPr>
    </w:p>
    <w:p w:rsidR="002D491A" w:rsidRPr="00FF7A40" w:rsidRDefault="007A3C44" w:rsidP="002D491A">
      <w:pPr>
        <w:ind w:firstLine="360"/>
        <w:jc w:val="both"/>
        <w:rPr>
          <w:lang w:val="ru-RU"/>
        </w:rPr>
      </w:pPr>
      <w:r w:rsidRPr="00FF7A40">
        <w:rPr>
          <w:lang w:val="ru-RU"/>
        </w:rPr>
        <w:t>ГЭФ/</w:t>
      </w:r>
      <w:r w:rsidR="002D491A" w:rsidRPr="00FF7A40">
        <w:rPr>
          <w:lang w:val="ru-RU"/>
        </w:rPr>
        <w:t xml:space="preserve">ПМГ </w:t>
      </w:r>
      <w:r w:rsidR="005F45A2" w:rsidRPr="00FF7A40">
        <w:rPr>
          <w:lang w:val="ru-RU"/>
        </w:rPr>
        <w:t>является корпоративной программой</w:t>
      </w:r>
      <w:r w:rsidR="002D491A" w:rsidRPr="00FF7A40">
        <w:rPr>
          <w:lang w:val="ru-RU"/>
        </w:rPr>
        <w:t xml:space="preserve"> и стратеги</w:t>
      </w:r>
      <w:r w:rsidR="005F45A2" w:rsidRPr="00FF7A40">
        <w:rPr>
          <w:lang w:val="ru-RU"/>
        </w:rPr>
        <w:t>я должн</w:t>
      </w:r>
      <w:r w:rsidR="00B017A2">
        <w:rPr>
          <w:lang w:val="ru-RU"/>
        </w:rPr>
        <w:t>а</w:t>
      </w:r>
      <w:r w:rsidR="005F45A2" w:rsidRPr="00FF7A40">
        <w:rPr>
          <w:lang w:val="ru-RU"/>
        </w:rPr>
        <w:t xml:space="preserve"> четко указывать</w:t>
      </w:r>
      <w:r w:rsidR="00F41D95" w:rsidRPr="00FF7A40">
        <w:rPr>
          <w:lang w:val="ru-RU"/>
        </w:rPr>
        <w:t>, какие ключевые последствия для</w:t>
      </w:r>
      <w:r w:rsidR="002D491A" w:rsidRPr="00FF7A40">
        <w:rPr>
          <w:lang w:val="ru-RU"/>
        </w:rPr>
        <w:t xml:space="preserve"> </w:t>
      </w:r>
      <w:r w:rsidR="00F41D95" w:rsidRPr="00FF7A40">
        <w:rPr>
          <w:lang w:val="ru-RU"/>
        </w:rPr>
        <w:t>окружающей среды</w:t>
      </w:r>
      <w:r w:rsidR="00A06C7C" w:rsidRPr="00FF7A40">
        <w:rPr>
          <w:lang w:val="ru-RU"/>
        </w:rPr>
        <w:t>, сокращени</w:t>
      </w:r>
      <w:r w:rsidR="00F41D95" w:rsidRPr="00FF7A40">
        <w:rPr>
          <w:lang w:val="ru-RU"/>
        </w:rPr>
        <w:t>я</w:t>
      </w:r>
      <w:r w:rsidR="002D491A" w:rsidRPr="00FF7A40">
        <w:rPr>
          <w:lang w:val="ru-RU"/>
        </w:rPr>
        <w:t xml:space="preserve"> масштабов нищеты и расширени</w:t>
      </w:r>
      <w:r w:rsidR="00F41D95" w:rsidRPr="00FF7A40">
        <w:rPr>
          <w:lang w:val="ru-RU"/>
        </w:rPr>
        <w:t>я</w:t>
      </w:r>
      <w:r w:rsidR="002D491A" w:rsidRPr="00FF7A40">
        <w:rPr>
          <w:lang w:val="ru-RU"/>
        </w:rPr>
        <w:t xml:space="preserve"> прав и возможностей местн</w:t>
      </w:r>
      <w:r w:rsidR="00F41D95" w:rsidRPr="00FF7A40">
        <w:rPr>
          <w:lang w:val="ru-RU"/>
        </w:rPr>
        <w:t xml:space="preserve">ого </w:t>
      </w:r>
      <w:r w:rsidR="00AE132A" w:rsidRPr="00FF7A40">
        <w:rPr>
          <w:lang w:val="ru-RU"/>
        </w:rPr>
        <w:t>населения</w:t>
      </w:r>
      <w:r w:rsidR="002D491A" w:rsidRPr="00FF7A40">
        <w:rPr>
          <w:lang w:val="ru-RU"/>
        </w:rPr>
        <w:t xml:space="preserve"> </w:t>
      </w:r>
      <w:r w:rsidR="00AE132A" w:rsidRPr="00FF7A40">
        <w:rPr>
          <w:lang w:val="ru-RU"/>
        </w:rPr>
        <w:t>ожидаются</w:t>
      </w:r>
      <w:r w:rsidR="00F41D95" w:rsidRPr="00FF7A40">
        <w:rPr>
          <w:lang w:val="ru-RU"/>
        </w:rPr>
        <w:t xml:space="preserve"> в </w:t>
      </w:r>
      <w:r w:rsidR="00AE132A" w:rsidRPr="00FF7A40">
        <w:rPr>
          <w:lang w:val="ru-RU"/>
        </w:rPr>
        <w:t>стране</w:t>
      </w:r>
      <w:r w:rsidR="002D491A" w:rsidRPr="00FF7A40">
        <w:rPr>
          <w:lang w:val="ru-RU"/>
        </w:rPr>
        <w:t xml:space="preserve"> в</w:t>
      </w:r>
      <w:r w:rsidR="00A06C7C" w:rsidRPr="00FF7A40">
        <w:rPr>
          <w:lang w:val="ru-RU"/>
        </w:rPr>
        <w:t xml:space="preserve"> течение ближайших четырех лет. Д</w:t>
      </w:r>
      <w:r w:rsidR="002D491A" w:rsidRPr="00FF7A40">
        <w:rPr>
          <w:lang w:val="ru-RU"/>
        </w:rPr>
        <w:t>еятельность, связанная с целевы</w:t>
      </w:r>
      <w:r w:rsidR="00A06C7C" w:rsidRPr="00FF7A40">
        <w:rPr>
          <w:lang w:val="ru-RU"/>
        </w:rPr>
        <w:t>ми</w:t>
      </w:r>
      <w:r w:rsidR="002D491A" w:rsidRPr="00FF7A40">
        <w:rPr>
          <w:lang w:val="ru-RU"/>
        </w:rPr>
        <w:t xml:space="preserve"> </w:t>
      </w:r>
      <w:r w:rsidR="00AE132A" w:rsidRPr="00FF7A40">
        <w:rPr>
          <w:lang w:val="ru-RU"/>
        </w:rPr>
        <w:t>областями</w:t>
      </w:r>
      <w:r w:rsidR="00A06C7C" w:rsidRPr="00FF7A40">
        <w:rPr>
          <w:lang w:val="ru-RU"/>
        </w:rPr>
        <w:t xml:space="preserve"> ГЭФ</w:t>
      </w:r>
      <w:r w:rsidR="002D491A" w:rsidRPr="00FF7A40">
        <w:rPr>
          <w:lang w:val="ru-RU"/>
        </w:rPr>
        <w:t xml:space="preserve">, будет </w:t>
      </w:r>
      <w:r w:rsidR="00AE132A" w:rsidRPr="00FF7A40">
        <w:rPr>
          <w:lang w:val="ru-RU"/>
        </w:rPr>
        <w:t>направлена</w:t>
      </w:r>
      <w:r w:rsidR="00A06C7C" w:rsidRPr="00FF7A40">
        <w:rPr>
          <w:lang w:val="ru-RU"/>
        </w:rPr>
        <w:t xml:space="preserve"> на содействие</w:t>
      </w:r>
      <w:r w:rsidR="002D491A" w:rsidRPr="00FF7A40">
        <w:rPr>
          <w:lang w:val="ru-RU"/>
        </w:rPr>
        <w:t xml:space="preserve"> </w:t>
      </w:r>
      <w:r w:rsidR="00A06C7C" w:rsidRPr="00FF7A40">
        <w:rPr>
          <w:lang w:val="ru-RU"/>
        </w:rPr>
        <w:t>укреплению устойчивого образа жизни</w:t>
      </w:r>
      <w:r w:rsidR="002D491A" w:rsidRPr="00FF7A40">
        <w:rPr>
          <w:lang w:val="ru-RU"/>
        </w:rPr>
        <w:t xml:space="preserve"> на уровне общин, борьб</w:t>
      </w:r>
      <w:r w:rsidR="00A06C7C" w:rsidRPr="00FF7A40">
        <w:rPr>
          <w:lang w:val="ru-RU"/>
        </w:rPr>
        <w:t>е</w:t>
      </w:r>
      <w:r w:rsidR="002D491A" w:rsidRPr="00FF7A40">
        <w:rPr>
          <w:lang w:val="ru-RU"/>
        </w:rPr>
        <w:t xml:space="preserve"> с нищетой, гендерно</w:t>
      </w:r>
      <w:r w:rsidR="00A06C7C" w:rsidRPr="00FF7A40">
        <w:rPr>
          <w:lang w:val="ru-RU"/>
        </w:rPr>
        <w:t>му</w:t>
      </w:r>
      <w:r w:rsidR="002D491A" w:rsidRPr="00FF7A40">
        <w:rPr>
          <w:lang w:val="ru-RU"/>
        </w:rPr>
        <w:t xml:space="preserve"> </w:t>
      </w:r>
      <w:r w:rsidR="00A06C7C" w:rsidRPr="00FF7A40">
        <w:rPr>
          <w:lang w:val="ru-RU"/>
        </w:rPr>
        <w:lastRenderedPageBreak/>
        <w:t>равенству</w:t>
      </w:r>
      <w:r w:rsidR="002D491A" w:rsidRPr="00FF7A40">
        <w:rPr>
          <w:lang w:val="ru-RU"/>
        </w:rPr>
        <w:t xml:space="preserve">, </w:t>
      </w:r>
      <w:r w:rsidR="00A06C7C" w:rsidRPr="00FF7A40">
        <w:rPr>
          <w:lang w:val="ru-RU"/>
        </w:rPr>
        <w:t xml:space="preserve">усилению </w:t>
      </w:r>
      <w:r w:rsidR="002D491A" w:rsidRPr="00FF7A40">
        <w:rPr>
          <w:lang w:val="ru-RU"/>
        </w:rPr>
        <w:t>НПО, повыше</w:t>
      </w:r>
      <w:r w:rsidR="00A06C7C" w:rsidRPr="00FF7A40">
        <w:rPr>
          <w:lang w:val="ru-RU"/>
        </w:rPr>
        <w:t>нию</w:t>
      </w:r>
      <w:r w:rsidR="002D491A" w:rsidRPr="00FF7A40">
        <w:rPr>
          <w:lang w:val="ru-RU"/>
        </w:rPr>
        <w:t xml:space="preserve"> осведомленности и наращивани</w:t>
      </w:r>
      <w:r w:rsidR="00A06C7C" w:rsidRPr="00FF7A40">
        <w:rPr>
          <w:lang w:val="ru-RU"/>
        </w:rPr>
        <w:t>ю</w:t>
      </w:r>
      <w:r w:rsidR="002D491A" w:rsidRPr="00FF7A40">
        <w:rPr>
          <w:lang w:val="ru-RU"/>
        </w:rPr>
        <w:t xml:space="preserve"> потенциала. Все</w:t>
      </w:r>
      <w:r w:rsidR="00A06C7C" w:rsidRPr="00FF7A40">
        <w:rPr>
          <w:lang w:val="ru-RU"/>
        </w:rPr>
        <w:t>м</w:t>
      </w:r>
      <w:r w:rsidR="002D491A" w:rsidRPr="00FF7A40">
        <w:rPr>
          <w:lang w:val="ru-RU"/>
        </w:rPr>
        <w:t xml:space="preserve"> целевы</w:t>
      </w:r>
      <w:r w:rsidR="00A06C7C" w:rsidRPr="00FF7A40">
        <w:rPr>
          <w:lang w:val="ru-RU"/>
        </w:rPr>
        <w:t>м</w:t>
      </w:r>
      <w:r w:rsidR="002D491A" w:rsidRPr="00FF7A40">
        <w:rPr>
          <w:lang w:val="ru-RU"/>
        </w:rPr>
        <w:t xml:space="preserve"> област</w:t>
      </w:r>
      <w:r w:rsidR="00A06C7C" w:rsidRPr="00FF7A40">
        <w:rPr>
          <w:lang w:val="ru-RU"/>
        </w:rPr>
        <w:t>ям ГЭФ</w:t>
      </w:r>
      <w:r w:rsidR="002D491A" w:rsidRPr="00FF7A40">
        <w:rPr>
          <w:lang w:val="ru-RU"/>
        </w:rPr>
        <w:t xml:space="preserve"> </w:t>
      </w:r>
      <w:r w:rsidR="00A06C7C" w:rsidRPr="00FF7A40">
        <w:rPr>
          <w:lang w:val="ru-RU"/>
        </w:rPr>
        <w:t xml:space="preserve">в Беларуси </w:t>
      </w:r>
      <w:r w:rsidR="002D491A" w:rsidRPr="00FF7A40">
        <w:rPr>
          <w:lang w:val="ru-RU"/>
        </w:rPr>
        <w:t xml:space="preserve">будет </w:t>
      </w:r>
      <w:r w:rsidR="00A06C7C" w:rsidRPr="00FF7A40">
        <w:rPr>
          <w:lang w:val="ru-RU"/>
        </w:rPr>
        <w:t>при</w:t>
      </w:r>
      <w:r w:rsidR="002D491A" w:rsidRPr="00FF7A40">
        <w:rPr>
          <w:lang w:val="ru-RU"/>
        </w:rPr>
        <w:t>дан одинаковый приоритет.</w:t>
      </w:r>
    </w:p>
    <w:p w:rsidR="002D491A" w:rsidRPr="00FF7A40" w:rsidRDefault="002D491A" w:rsidP="002D491A">
      <w:pPr>
        <w:ind w:firstLine="360"/>
        <w:jc w:val="both"/>
        <w:rPr>
          <w:lang w:val="ru-RU"/>
        </w:rPr>
      </w:pPr>
    </w:p>
    <w:p w:rsidR="00832C2C" w:rsidRPr="00FF7A40" w:rsidRDefault="002D491A" w:rsidP="00A06C7C">
      <w:pPr>
        <w:ind w:firstLine="360"/>
        <w:jc w:val="both"/>
        <w:rPr>
          <w:lang w:val="ru-RU"/>
        </w:rPr>
      </w:pPr>
      <w:r w:rsidRPr="00FF7A40">
        <w:rPr>
          <w:lang w:val="ru-RU"/>
        </w:rPr>
        <w:t>Во время</w:t>
      </w:r>
      <w:r w:rsidR="00495E36" w:rsidRPr="00FF7A40">
        <w:rPr>
          <w:lang w:val="ru-RU"/>
        </w:rPr>
        <w:t xml:space="preserve"> реализации ОП5</w:t>
      </w:r>
      <w:r w:rsidRPr="00FF7A40">
        <w:rPr>
          <w:lang w:val="ru-RU"/>
        </w:rPr>
        <w:t xml:space="preserve"> ГЭФ должное внимание будет уделено усилия</w:t>
      </w:r>
      <w:r w:rsidR="00495E36" w:rsidRPr="00FF7A40">
        <w:rPr>
          <w:lang w:val="ru-RU"/>
        </w:rPr>
        <w:t>м и деятельности</w:t>
      </w:r>
      <w:r w:rsidRPr="00FF7A40">
        <w:rPr>
          <w:lang w:val="ru-RU"/>
        </w:rPr>
        <w:t xml:space="preserve"> по сбору средств для со</w:t>
      </w:r>
      <w:r w:rsidR="00AE132A" w:rsidRPr="00FF7A40">
        <w:rPr>
          <w:lang w:val="ru-RU"/>
        </w:rPr>
        <w:t>-</w:t>
      </w:r>
      <w:r w:rsidRPr="00FF7A40">
        <w:rPr>
          <w:lang w:val="ru-RU"/>
        </w:rPr>
        <w:t>финансирования проектов ПМГ. Основными донорами в Беларус</w:t>
      </w:r>
      <w:r w:rsidR="00495E36" w:rsidRPr="00FF7A40">
        <w:rPr>
          <w:lang w:val="ru-RU"/>
        </w:rPr>
        <w:t xml:space="preserve">и являются </w:t>
      </w:r>
      <w:r w:rsidRPr="00FF7A40">
        <w:rPr>
          <w:lang w:val="ru-RU"/>
        </w:rPr>
        <w:t xml:space="preserve">ЕС, ПРООН, Всемирный банк, правительства европейских стран - Германии, Швейцарии, Австрии, Нидерландов и США, а также некоторые гуманитарные фонды из стран Европы и </w:t>
      </w:r>
      <w:r w:rsidR="00495E36" w:rsidRPr="00FF7A40">
        <w:rPr>
          <w:lang w:val="ru-RU"/>
        </w:rPr>
        <w:t>международные фонды</w:t>
      </w:r>
      <w:r w:rsidRPr="00FF7A40">
        <w:rPr>
          <w:lang w:val="ru-RU"/>
        </w:rPr>
        <w:t xml:space="preserve"> НПО,</w:t>
      </w:r>
      <w:r w:rsidR="00495E36" w:rsidRPr="00FF7A40">
        <w:rPr>
          <w:lang w:val="ru-RU"/>
        </w:rPr>
        <w:t xml:space="preserve"> </w:t>
      </w:r>
      <w:r w:rsidR="00AE132A" w:rsidRPr="00FF7A40">
        <w:rPr>
          <w:lang w:val="ru-RU"/>
        </w:rPr>
        <w:t>например</w:t>
      </w:r>
      <w:r w:rsidRPr="00FF7A40">
        <w:rPr>
          <w:lang w:val="ru-RU"/>
        </w:rPr>
        <w:t xml:space="preserve"> RSPB</w:t>
      </w:r>
      <w:r w:rsidR="00495E36" w:rsidRPr="00FF7A40">
        <w:rPr>
          <w:lang w:val="ru-RU"/>
        </w:rPr>
        <w:t xml:space="preserve"> и Bird Life Internat</w:t>
      </w:r>
      <w:r w:rsidR="00A06C7C" w:rsidRPr="00FF7A40">
        <w:rPr>
          <w:lang w:val="ru-RU"/>
        </w:rPr>
        <w:t>ional</w:t>
      </w:r>
      <w:r w:rsidR="00832C2C" w:rsidRPr="00FF7A40">
        <w:rPr>
          <w:lang w:val="ru-RU"/>
        </w:rPr>
        <w:t>.</w:t>
      </w:r>
    </w:p>
    <w:p w:rsidR="00832C2C" w:rsidRPr="00FF7A40" w:rsidRDefault="00832C2C" w:rsidP="00475E11">
      <w:pPr>
        <w:jc w:val="both"/>
        <w:rPr>
          <w:lang w:val="ru-RU"/>
        </w:rPr>
      </w:pPr>
    </w:p>
    <w:p w:rsidR="00832C2C" w:rsidRPr="00FF7A40" w:rsidRDefault="00B0072E" w:rsidP="00B0072E">
      <w:pPr>
        <w:ind w:firstLine="360"/>
        <w:jc w:val="both"/>
        <w:rPr>
          <w:lang w:val="ru-RU"/>
        </w:rPr>
      </w:pPr>
      <w:r w:rsidRPr="00FF7A40">
        <w:rPr>
          <w:lang w:val="ru-RU"/>
        </w:rPr>
        <w:t>ПМГ в Беларуси также намерена сосредоточить свои усилия на продолжении дальнейшего развития тесного сотрудничества с государственными органами и иными внутренними источниками для обеспечения со-финансирования проектов ПМГ, такими как</w:t>
      </w:r>
      <w:r w:rsidR="00832C2C" w:rsidRPr="00FF7A40">
        <w:rPr>
          <w:lang w:val="ru-RU"/>
        </w:rPr>
        <w:t>:</w:t>
      </w:r>
    </w:p>
    <w:p w:rsidR="00832C2C" w:rsidRPr="00FF7A40" w:rsidRDefault="00832C2C" w:rsidP="00475E11">
      <w:pPr>
        <w:jc w:val="both"/>
        <w:rPr>
          <w:lang w:val="ru-RU"/>
        </w:rPr>
      </w:pPr>
    </w:p>
    <w:p w:rsidR="00E42CD3" w:rsidRPr="00FF7A40" w:rsidRDefault="00E42CD3" w:rsidP="00E42CD3">
      <w:pPr>
        <w:pStyle w:val="ListParagraph"/>
        <w:numPr>
          <w:ilvl w:val="0"/>
          <w:numId w:val="42"/>
        </w:numPr>
        <w:jc w:val="both"/>
        <w:rPr>
          <w:lang w:val="ru-RU"/>
        </w:rPr>
      </w:pPr>
      <w:r w:rsidRPr="00FF7A40">
        <w:rPr>
          <w:lang w:val="ru-RU"/>
        </w:rPr>
        <w:t>Экологический Фонд Министерств</w:t>
      </w:r>
      <w:r w:rsidR="00C944A1">
        <w:rPr>
          <w:lang w:val="ru-RU"/>
        </w:rPr>
        <w:t>а</w:t>
      </w:r>
      <w:r w:rsidRPr="00FF7A40">
        <w:rPr>
          <w:lang w:val="ru-RU"/>
        </w:rPr>
        <w:t xml:space="preserve"> природных ресурсов и охраны окружающей среды;</w:t>
      </w:r>
    </w:p>
    <w:p w:rsidR="00E42CD3" w:rsidRPr="00FF7A40" w:rsidRDefault="00E42CD3" w:rsidP="00E42CD3">
      <w:pPr>
        <w:pStyle w:val="ListParagraph"/>
        <w:numPr>
          <w:ilvl w:val="0"/>
          <w:numId w:val="41"/>
        </w:numPr>
        <w:jc w:val="both"/>
        <w:rPr>
          <w:lang w:val="ru-RU"/>
        </w:rPr>
      </w:pPr>
      <w:r w:rsidRPr="00FF7A40">
        <w:rPr>
          <w:lang w:val="ru-RU"/>
        </w:rPr>
        <w:t>Государственный фонд развития туризма в стране;</w:t>
      </w:r>
    </w:p>
    <w:p w:rsidR="00E42CD3" w:rsidRPr="00FF7A40" w:rsidRDefault="00E42CD3" w:rsidP="00E42CD3">
      <w:pPr>
        <w:pStyle w:val="ListParagraph"/>
        <w:numPr>
          <w:ilvl w:val="0"/>
          <w:numId w:val="41"/>
        </w:numPr>
        <w:jc w:val="both"/>
        <w:rPr>
          <w:lang w:val="ru-RU"/>
        </w:rPr>
      </w:pPr>
      <w:r w:rsidRPr="00FF7A40">
        <w:rPr>
          <w:lang w:val="ru-RU"/>
        </w:rPr>
        <w:t xml:space="preserve">Средства бюджетов </w:t>
      </w:r>
      <w:r w:rsidR="00C944A1">
        <w:rPr>
          <w:lang w:val="ru-RU"/>
        </w:rPr>
        <w:t>Областных</w:t>
      </w:r>
      <w:r w:rsidRPr="00FF7A40">
        <w:rPr>
          <w:lang w:val="ru-RU"/>
        </w:rPr>
        <w:t xml:space="preserve"> исполнительных комитетов, на территории которых ОО или НПО собираются реализовать проекты ПМГ;</w:t>
      </w:r>
    </w:p>
    <w:p w:rsidR="00E42CD3" w:rsidRPr="00FF7A40" w:rsidRDefault="00E42CD3" w:rsidP="00E42CD3">
      <w:pPr>
        <w:pStyle w:val="ListParagraph"/>
        <w:numPr>
          <w:ilvl w:val="0"/>
          <w:numId w:val="41"/>
        </w:numPr>
        <w:jc w:val="both"/>
        <w:rPr>
          <w:lang w:val="ru-RU"/>
        </w:rPr>
      </w:pPr>
      <w:r w:rsidRPr="00FF7A40">
        <w:rPr>
          <w:lang w:val="ru-RU"/>
        </w:rPr>
        <w:t>Государственный фонд региона Полесье;</w:t>
      </w:r>
    </w:p>
    <w:p w:rsidR="00E42CD3" w:rsidRPr="00FF7A40" w:rsidRDefault="00E42CD3" w:rsidP="00E42CD3">
      <w:pPr>
        <w:pStyle w:val="ListParagraph"/>
        <w:numPr>
          <w:ilvl w:val="0"/>
          <w:numId w:val="41"/>
        </w:numPr>
        <w:jc w:val="both"/>
        <w:rPr>
          <w:lang w:val="ru-RU"/>
        </w:rPr>
      </w:pPr>
      <w:r w:rsidRPr="00FF7A40">
        <w:rPr>
          <w:lang w:val="ru-RU"/>
        </w:rPr>
        <w:t>Региональные фондов энергосбережения;</w:t>
      </w:r>
    </w:p>
    <w:p w:rsidR="00832C2C" w:rsidRPr="00FF7A40" w:rsidRDefault="00E42CD3" w:rsidP="00475E11">
      <w:pPr>
        <w:pStyle w:val="ListParagraph"/>
        <w:numPr>
          <w:ilvl w:val="0"/>
          <w:numId w:val="41"/>
        </w:numPr>
        <w:jc w:val="both"/>
        <w:rPr>
          <w:lang w:val="ru-RU"/>
        </w:rPr>
      </w:pPr>
      <w:r w:rsidRPr="00FF7A40">
        <w:rPr>
          <w:lang w:val="ru-RU"/>
        </w:rPr>
        <w:t>Собственные финансовые или материальные средства грантополучателей ПМГ</w:t>
      </w:r>
      <w:r w:rsidR="00832C2C" w:rsidRPr="00FF7A40">
        <w:rPr>
          <w:lang w:val="ru-RU"/>
        </w:rPr>
        <w:t xml:space="preserve">.  </w:t>
      </w:r>
    </w:p>
    <w:p w:rsidR="00C327CF" w:rsidRPr="00FF7A40" w:rsidRDefault="00C327CF" w:rsidP="00604985">
      <w:pPr>
        <w:rPr>
          <w:lang w:val="ru-RU"/>
        </w:rPr>
      </w:pPr>
    </w:p>
    <w:p w:rsidR="00832C2C" w:rsidRPr="00FF7A40" w:rsidRDefault="00832C2C" w:rsidP="00604985">
      <w:pPr>
        <w:rPr>
          <w:lang w:val="ru-RU"/>
        </w:rPr>
      </w:pPr>
    </w:p>
    <w:p w:rsidR="00832C2C" w:rsidRPr="00FF7A40" w:rsidRDefault="00E42CD3" w:rsidP="00F20C08">
      <w:pPr>
        <w:pStyle w:val="ListParagraph"/>
        <w:numPr>
          <w:ilvl w:val="0"/>
          <w:numId w:val="3"/>
        </w:numPr>
        <w:ind w:left="0" w:firstLine="0"/>
        <w:rPr>
          <w:b/>
          <w:lang w:val="ru-RU"/>
        </w:rPr>
      </w:pPr>
      <w:r w:rsidRPr="00FF7A40">
        <w:rPr>
          <w:b/>
          <w:lang w:val="ru-RU"/>
        </w:rPr>
        <w:t xml:space="preserve">Ниша страновой программы </w:t>
      </w:r>
      <w:r w:rsidR="001D29F0" w:rsidRPr="00FF7A40">
        <w:rPr>
          <w:b/>
          <w:lang w:val="ru-RU"/>
        </w:rPr>
        <w:t>ПМГ</w:t>
      </w:r>
      <w:r w:rsidR="00832C2C" w:rsidRPr="00FF7A40">
        <w:rPr>
          <w:b/>
          <w:lang w:val="ru-RU"/>
        </w:rPr>
        <w:t xml:space="preserve"> </w:t>
      </w:r>
    </w:p>
    <w:p w:rsidR="00832C2C" w:rsidRPr="00FF7A40" w:rsidRDefault="00832C2C" w:rsidP="00604985">
      <w:pPr>
        <w:rPr>
          <w:lang w:val="ru-RU"/>
        </w:rPr>
      </w:pPr>
    </w:p>
    <w:p w:rsidR="005E0BDC" w:rsidRPr="00FF7A40" w:rsidRDefault="005E0BDC" w:rsidP="00604985">
      <w:pPr>
        <w:rPr>
          <w:lang w:val="ru-RU"/>
        </w:rPr>
      </w:pPr>
    </w:p>
    <w:p w:rsidR="00832C2C" w:rsidRPr="00FF7A40" w:rsidRDefault="00832C2C" w:rsidP="00604985">
      <w:pPr>
        <w:rPr>
          <w:lang w:val="ru-RU"/>
        </w:rPr>
      </w:pPr>
      <w:r w:rsidRPr="00FF7A40">
        <w:rPr>
          <w:b/>
          <w:lang w:val="ru-RU"/>
        </w:rPr>
        <w:t>2.1</w:t>
      </w:r>
      <w:r w:rsidRPr="00FF7A40">
        <w:rPr>
          <w:lang w:val="ru-RU"/>
        </w:rPr>
        <w:t xml:space="preserve">   </w:t>
      </w:r>
      <w:r w:rsidR="00E42CD3" w:rsidRPr="00FF7A40">
        <w:rPr>
          <w:lang w:val="ru-RU"/>
        </w:rPr>
        <w:t>Ратификация Республикой Беларусь Конвенции ООН и соответствующая национальная система планирования</w:t>
      </w:r>
      <w:r w:rsidRPr="00FF7A40">
        <w:rPr>
          <w:lang w:val="ru-RU"/>
        </w:rPr>
        <w:t>:</w:t>
      </w:r>
    </w:p>
    <w:p w:rsidR="00832C2C" w:rsidRPr="00FF7A40" w:rsidRDefault="00832C2C" w:rsidP="0036574A">
      <w:pPr>
        <w:rPr>
          <w:lang w:val="ru-RU"/>
        </w:rPr>
      </w:pPr>
    </w:p>
    <w:p w:rsidR="00832C2C" w:rsidRPr="00FF7A40" w:rsidRDefault="00E42CD3" w:rsidP="00604985">
      <w:pPr>
        <w:jc w:val="center"/>
        <w:rPr>
          <w:b/>
          <w:lang w:val="ru-RU"/>
        </w:rPr>
      </w:pPr>
      <w:r w:rsidRPr="00FF7A40">
        <w:rPr>
          <w:b/>
          <w:lang w:val="ru-RU"/>
        </w:rPr>
        <w:t>Таблица</w:t>
      </w:r>
      <w:r w:rsidR="00832C2C" w:rsidRPr="00FF7A40">
        <w:rPr>
          <w:b/>
          <w:lang w:val="ru-RU"/>
        </w:rPr>
        <w:t xml:space="preserve"> 1.  </w:t>
      </w:r>
      <w:r w:rsidRPr="00FF7A40">
        <w:rPr>
          <w:b/>
          <w:lang w:val="ru-RU"/>
        </w:rPr>
        <w:t>Перечень соответствующих конвенций и национальных / региональных планов и программ</w:t>
      </w:r>
    </w:p>
    <w:p w:rsidR="00832C2C" w:rsidRPr="00FF7A40" w:rsidRDefault="00832C2C" w:rsidP="00604985">
      <w:pPr>
        <w:jc w:val="center"/>
        <w:rPr>
          <w:lang w:val="ru-RU"/>
        </w:rPr>
      </w:pP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2970"/>
      </w:tblGrid>
      <w:tr w:rsidR="00832C2C" w:rsidRPr="00FF7A40" w:rsidTr="00CF1314">
        <w:trPr>
          <w:trHeight w:val="395"/>
        </w:trPr>
        <w:tc>
          <w:tcPr>
            <w:tcW w:w="5580" w:type="dxa"/>
            <w:shd w:val="clear" w:color="auto" w:fill="F2F2F2"/>
            <w:vAlign w:val="center"/>
          </w:tcPr>
          <w:p w:rsidR="00140E80" w:rsidRPr="00FF7A40" w:rsidRDefault="00140E80" w:rsidP="00140E80">
            <w:pPr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b/>
                <w:sz w:val="20"/>
                <w:szCs w:val="20"/>
                <w:lang w:val="ru-RU"/>
              </w:rPr>
              <w:t>Конвенций Рио + национальное планирование</w:t>
            </w:r>
          </w:p>
          <w:p w:rsidR="00832C2C" w:rsidRPr="00FF7A40" w:rsidRDefault="00832C2C" w:rsidP="00CF131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  <w:shd w:val="clear" w:color="auto" w:fill="F2F2F2"/>
            <w:vAlign w:val="center"/>
          </w:tcPr>
          <w:p w:rsidR="00832C2C" w:rsidRPr="00FF7A40" w:rsidRDefault="00140E80" w:rsidP="00CF13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b/>
                <w:sz w:val="20"/>
                <w:szCs w:val="20"/>
                <w:lang w:val="ru-RU"/>
              </w:rPr>
              <w:t>Дата ратификации / завершения</w:t>
            </w:r>
          </w:p>
        </w:tc>
      </w:tr>
      <w:tr w:rsidR="002D0C88" w:rsidRPr="00FF7A40" w:rsidTr="002D0C88">
        <w:trPr>
          <w:trHeight w:val="440"/>
        </w:trPr>
        <w:tc>
          <w:tcPr>
            <w:tcW w:w="5580" w:type="dxa"/>
          </w:tcPr>
          <w:p w:rsidR="002D0C88" w:rsidRPr="00FF7A40" w:rsidRDefault="002D0C88" w:rsidP="00382E16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Конвенция ООН о биологическом разнообразии (КБР)</w:t>
            </w:r>
          </w:p>
        </w:tc>
        <w:tc>
          <w:tcPr>
            <w:tcW w:w="2970" w:type="dxa"/>
            <w:vAlign w:val="center"/>
          </w:tcPr>
          <w:p w:rsidR="002D0C88" w:rsidRPr="00FF7A40" w:rsidRDefault="00B2066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Постановление Парламента №</w:t>
            </w:r>
            <w:r w:rsidR="002D0C88" w:rsidRPr="00FF7A40">
              <w:rPr>
                <w:sz w:val="20"/>
                <w:szCs w:val="20"/>
                <w:lang w:val="ru-RU"/>
              </w:rPr>
              <w:t xml:space="preserve">2358-XII  10.06.1993 </w:t>
            </w:r>
          </w:p>
        </w:tc>
      </w:tr>
      <w:tr w:rsidR="002D0C88" w:rsidRPr="00FF7A40" w:rsidTr="002D0C88">
        <w:trPr>
          <w:trHeight w:val="440"/>
        </w:trPr>
        <w:tc>
          <w:tcPr>
            <w:tcW w:w="5580" w:type="dxa"/>
          </w:tcPr>
          <w:p w:rsidR="002D0C88" w:rsidRPr="00FF7A40" w:rsidRDefault="00CA31A5" w:rsidP="00CA31A5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Национальная</w:t>
            </w:r>
            <w:r w:rsidR="002D0C88" w:rsidRPr="00FF7A40">
              <w:rPr>
                <w:sz w:val="20"/>
                <w:szCs w:val="20"/>
                <w:lang w:val="ru-RU"/>
              </w:rPr>
              <w:t xml:space="preserve"> стратеги</w:t>
            </w:r>
            <w:r w:rsidRPr="00FF7A40">
              <w:rPr>
                <w:sz w:val="20"/>
                <w:szCs w:val="20"/>
                <w:lang w:val="ru-RU"/>
              </w:rPr>
              <w:t>я</w:t>
            </w:r>
            <w:r w:rsidR="002D0C88" w:rsidRPr="00FF7A40">
              <w:rPr>
                <w:sz w:val="20"/>
                <w:szCs w:val="20"/>
                <w:lang w:val="ru-RU"/>
              </w:rPr>
              <w:t xml:space="preserve"> сохранения биоразнообразия и План действий</w:t>
            </w:r>
            <w:r w:rsidRPr="00FF7A40">
              <w:rPr>
                <w:sz w:val="20"/>
                <w:szCs w:val="20"/>
                <w:lang w:val="ru-RU"/>
              </w:rPr>
              <w:t xml:space="preserve"> КБР</w:t>
            </w:r>
            <w:r w:rsidR="002D0C88" w:rsidRPr="00FF7A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D0C88" w:rsidRPr="00FF7A40" w:rsidRDefault="002D0C88" w:rsidP="00B20668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19 </w:t>
            </w:r>
            <w:r w:rsidR="00B20668" w:rsidRPr="00FF7A40">
              <w:rPr>
                <w:sz w:val="20"/>
                <w:szCs w:val="20"/>
                <w:lang w:val="ru-RU"/>
              </w:rPr>
              <w:t>ноября</w:t>
            </w:r>
            <w:r w:rsidRPr="00FF7A40">
              <w:rPr>
                <w:sz w:val="20"/>
                <w:szCs w:val="20"/>
                <w:lang w:val="ru-RU"/>
              </w:rPr>
              <w:t xml:space="preserve"> 2010 г. </w:t>
            </w:r>
            <w:r w:rsidR="00B20668" w:rsidRPr="00FF7A40">
              <w:rPr>
                <w:sz w:val="20"/>
                <w:szCs w:val="20"/>
                <w:lang w:val="ru-RU"/>
              </w:rPr>
              <w:t>№</w:t>
            </w:r>
            <w:r w:rsidRPr="00FF7A40">
              <w:rPr>
                <w:sz w:val="20"/>
                <w:szCs w:val="20"/>
                <w:lang w:val="ru-RU"/>
              </w:rPr>
              <w:t xml:space="preserve"> 1707 (2011-2020)</w:t>
            </w:r>
          </w:p>
        </w:tc>
      </w:tr>
      <w:tr w:rsidR="002D0C88" w:rsidRPr="00FF7A40" w:rsidTr="002D0C88">
        <w:trPr>
          <w:trHeight w:val="440"/>
        </w:trPr>
        <w:tc>
          <w:tcPr>
            <w:tcW w:w="5580" w:type="dxa"/>
          </w:tcPr>
          <w:p w:rsidR="002D0C88" w:rsidRPr="00FF7A40" w:rsidRDefault="002D0C88" w:rsidP="00382E16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Рамочная конвенция ООН об изменении климата (РКИК ООН)</w:t>
            </w:r>
          </w:p>
        </w:tc>
        <w:tc>
          <w:tcPr>
            <w:tcW w:w="2970" w:type="dxa"/>
            <w:vAlign w:val="center"/>
          </w:tcPr>
          <w:p w:rsidR="002D0C88" w:rsidRPr="00FF7A40" w:rsidRDefault="00B20668" w:rsidP="00B20668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Указ Президента № 177 от</w:t>
            </w:r>
            <w:r w:rsidR="002D0C88" w:rsidRPr="00FF7A40">
              <w:rPr>
                <w:sz w:val="20"/>
                <w:szCs w:val="20"/>
                <w:lang w:val="ru-RU"/>
              </w:rPr>
              <w:t xml:space="preserve"> 10 </w:t>
            </w:r>
            <w:r w:rsidRPr="00FF7A40">
              <w:rPr>
                <w:sz w:val="20"/>
                <w:szCs w:val="20"/>
                <w:lang w:val="ru-RU"/>
              </w:rPr>
              <w:t>апреля</w:t>
            </w:r>
            <w:r w:rsidR="002D0C88" w:rsidRPr="00FF7A40">
              <w:rPr>
                <w:sz w:val="20"/>
                <w:szCs w:val="20"/>
                <w:lang w:val="ru-RU"/>
              </w:rPr>
              <w:t xml:space="preserve"> 2000</w:t>
            </w:r>
          </w:p>
        </w:tc>
      </w:tr>
      <w:tr w:rsidR="00832C2C" w:rsidRPr="00FF7A40" w:rsidTr="00CF1314">
        <w:trPr>
          <w:trHeight w:val="530"/>
        </w:trPr>
        <w:tc>
          <w:tcPr>
            <w:tcW w:w="5580" w:type="dxa"/>
            <w:vAlign w:val="center"/>
          </w:tcPr>
          <w:p w:rsidR="00832C2C" w:rsidRPr="00FF7A40" w:rsidRDefault="00CA31A5" w:rsidP="00CA31A5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Национальные коммюнике РКИК ООН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(1</w:t>
            </w:r>
            <w:r w:rsidRPr="00FF7A40">
              <w:rPr>
                <w:sz w:val="20"/>
                <w:szCs w:val="20"/>
                <w:vertAlign w:val="superscript"/>
                <w:lang w:val="ru-RU"/>
              </w:rPr>
              <w:t>е</w:t>
            </w:r>
            <w:r w:rsidR="00832C2C" w:rsidRPr="00FF7A40">
              <w:rPr>
                <w:sz w:val="20"/>
                <w:szCs w:val="20"/>
                <w:lang w:val="ru-RU"/>
              </w:rPr>
              <w:t>, 2</w:t>
            </w:r>
            <w:r w:rsidRPr="00FF7A40">
              <w:rPr>
                <w:sz w:val="20"/>
                <w:szCs w:val="20"/>
                <w:vertAlign w:val="superscript"/>
                <w:lang w:val="ru-RU"/>
              </w:rPr>
              <w:t>е</w:t>
            </w:r>
            <w:r w:rsidR="00832C2C" w:rsidRPr="00FF7A40">
              <w:rPr>
                <w:sz w:val="20"/>
                <w:szCs w:val="20"/>
                <w:lang w:val="ru-RU"/>
              </w:rPr>
              <w:t>, 3</w:t>
            </w:r>
            <w:r w:rsidRPr="00FF7A40">
              <w:rPr>
                <w:sz w:val="20"/>
                <w:szCs w:val="20"/>
                <w:vertAlign w:val="superscript"/>
                <w:lang w:val="ru-RU"/>
              </w:rPr>
              <w:t>е</w:t>
            </w:r>
            <w:r w:rsidR="00832C2C" w:rsidRPr="00FF7A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832C2C" w:rsidRPr="00FF7A40" w:rsidRDefault="00B2066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1-е </w:t>
            </w:r>
            <w:r w:rsidR="00832C2C" w:rsidRPr="00FF7A40">
              <w:rPr>
                <w:sz w:val="20"/>
                <w:szCs w:val="20"/>
                <w:lang w:val="ru-RU"/>
              </w:rPr>
              <w:t>2003; 2-</w:t>
            </w:r>
            <w:r w:rsidRPr="00FF7A40">
              <w:rPr>
                <w:sz w:val="20"/>
                <w:szCs w:val="20"/>
                <w:lang w:val="ru-RU"/>
              </w:rPr>
              <w:t>е</w:t>
            </w:r>
            <w:r w:rsidR="00832C2C" w:rsidRPr="00FF7A40">
              <w:rPr>
                <w:sz w:val="20"/>
                <w:szCs w:val="20"/>
                <w:lang w:val="ru-RU"/>
              </w:rPr>
              <w:t>, 3-</w:t>
            </w:r>
            <w:r w:rsidRPr="00FF7A40">
              <w:rPr>
                <w:sz w:val="20"/>
                <w:szCs w:val="20"/>
                <w:lang w:val="ru-RU"/>
              </w:rPr>
              <w:t>е</w:t>
            </w:r>
            <w:r w:rsidR="00832C2C" w:rsidRPr="00FF7A40">
              <w:rPr>
                <w:sz w:val="20"/>
                <w:szCs w:val="20"/>
                <w:lang w:val="ru-RU"/>
              </w:rPr>
              <w:t>, 4-</w:t>
            </w:r>
            <w:r w:rsidRPr="00FF7A40">
              <w:rPr>
                <w:sz w:val="20"/>
                <w:szCs w:val="20"/>
                <w:lang w:val="ru-RU"/>
              </w:rPr>
              <w:t>е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2006; </w:t>
            </w:r>
          </w:p>
          <w:p w:rsidR="00832C2C" w:rsidRPr="00FF7A40" w:rsidRDefault="00B20668" w:rsidP="00B20668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5-е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2009</w:t>
            </w:r>
          </w:p>
        </w:tc>
      </w:tr>
      <w:tr w:rsidR="00832C2C" w:rsidRPr="000624CD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8D45E6" w:rsidP="00BC468C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РКИК ООН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sz w:val="20"/>
                <w:szCs w:val="20"/>
                <w:lang w:val="ru-RU"/>
              </w:rPr>
              <w:t xml:space="preserve">Национально приемлемый план по сокращению выбросов парниковых газов </w:t>
            </w:r>
            <w:r w:rsidR="00832C2C" w:rsidRPr="00FF7A40">
              <w:rPr>
                <w:sz w:val="20"/>
                <w:szCs w:val="20"/>
                <w:lang w:val="ru-RU"/>
              </w:rPr>
              <w:t>(NAMA)</w:t>
            </w:r>
          </w:p>
        </w:tc>
        <w:tc>
          <w:tcPr>
            <w:tcW w:w="2970" w:type="dxa"/>
            <w:vAlign w:val="center"/>
          </w:tcPr>
          <w:p w:rsidR="00832C2C" w:rsidRPr="00FF7A40" w:rsidRDefault="00B20668" w:rsidP="00B20668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Постановление Совета Министров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 № 1155 </w:t>
            </w:r>
            <w:r w:rsidRPr="00FF7A40">
              <w:rPr>
                <w:sz w:val="20"/>
                <w:szCs w:val="20"/>
                <w:lang w:val="ru-RU"/>
              </w:rPr>
              <w:t xml:space="preserve">от 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07 </w:t>
            </w:r>
            <w:r w:rsidRPr="00FF7A40">
              <w:rPr>
                <w:sz w:val="20"/>
                <w:szCs w:val="20"/>
                <w:lang w:val="ru-RU"/>
              </w:rPr>
              <w:t>сентября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2006 (</w:t>
            </w:r>
            <w:r w:rsidRPr="00FF7A40">
              <w:rPr>
                <w:sz w:val="20"/>
                <w:szCs w:val="20"/>
                <w:lang w:val="ru-RU"/>
              </w:rPr>
              <w:t>Стратегия</w:t>
            </w:r>
            <w:r w:rsidR="00832C2C" w:rsidRPr="00FF7A40">
              <w:rPr>
                <w:sz w:val="20"/>
                <w:szCs w:val="20"/>
                <w:lang w:val="ru-RU"/>
              </w:rPr>
              <w:t>).</w:t>
            </w:r>
          </w:p>
        </w:tc>
      </w:tr>
      <w:tr w:rsidR="00832C2C" w:rsidRPr="000624CD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A60E2C" w:rsidP="00382E16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Конвенция ООН по борьбе с опустыниванием (КБО)</w:t>
            </w:r>
          </w:p>
        </w:tc>
        <w:tc>
          <w:tcPr>
            <w:tcW w:w="2970" w:type="dxa"/>
            <w:vAlign w:val="center"/>
          </w:tcPr>
          <w:p w:rsidR="00832C2C" w:rsidRPr="00FF7A40" w:rsidRDefault="00B2066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Указ Президента 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№ 393 </w:t>
            </w:r>
            <w:r w:rsidRPr="00FF7A40">
              <w:rPr>
                <w:sz w:val="20"/>
                <w:szCs w:val="20"/>
                <w:lang w:val="ru-RU"/>
              </w:rPr>
              <w:t>от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17 </w:t>
            </w:r>
            <w:r w:rsidRPr="00FF7A40">
              <w:rPr>
                <w:sz w:val="20"/>
                <w:szCs w:val="20"/>
                <w:lang w:val="ru-RU"/>
              </w:rPr>
              <w:t>июля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2001</w:t>
            </w:r>
          </w:p>
          <w:p w:rsidR="00832C2C" w:rsidRPr="00FF7A40" w:rsidRDefault="00832C2C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27.11.2001 г.</w:t>
            </w:r>
          </w:p>
        </w:tc>
      </w:tr>
      <w:tr w:rsidR="00832C2C" w:rsidRPr="00FF7A40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3434A2" w:rsidP="00BC468C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Национальные программы действий КБО</w:t>
            </w:r>
          </w:p>
        </w:tc>
        <w:tc>
          <w:tcPr>
            <w:tcW w:w="2970" w:type="dxa"/>
            <w:vAlign w:val="center"/>
          </w:tcPr>
          <w:p w:rsidR="00832C2C" w:rsidRPr="00FF7A40" w:rsidRDefault="00B2066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Минприроды</w:t>
            </w:r>
          </w:p>
          <w:p w:rsidR="00832C2C" w:rsidRPr="00FF7A40" w:rsidRDefault="00832C2C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28.01.2011 № 8-P</w:t>
            </w:r>
          </w:p>
        </w:tc>
      </w:tr>
      <w:tr w:rsidR="00832C2C" w:rsidRPr="00FF7A40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A60E2C" w:rsidP="00A60E2C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Стокгольмская Конвенция (СК)</w:t>
            </w:r>
          </w:p>
        </w:tc>
        <w:tc>
          <w:tcPr>
            <w:tcW w:w="2970" w:type="dxa"/>
            <w:vAlign w:val="center"/>
          </w:tcPr>
          <w:p w:rsidR="00832C2C" w:rsidRPr="00FF7A40" w:rsidRDefault="00832C2C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22</w:t>
            </w:r>
            <w:r w:rsidR="00B20668" w:rsidRPr="00FF7A40">
              <w:rPr>
                <w:sz w:val="20"/>
                <w:szCs w:val="20"/>
                <w:lang w:val="ru-RU"/>
              </w:rPr>
              <w:t xml:space="preserve"> мая</w:t>
            </w:r>
            <w:r w:rsidRPr="00FF7A40">
              <w:rPr>
                <w:sz w:val="20"/>
                <w:szCs w:val="20"/>
                <w:lang w:val="ru-RU"/>
              </w:rPr>
              <w:t>, 2001</w:t>
            </w:r>
          </w:p>
        </w:tc>
      </w:tr>
      <w:tr w:rsidR="00832C2C" w:rsidRPr="000624CD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A60E2C" w:rsidP="00A60E2C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Национальный план выполнения СК</w:t>
            </w:r>
          </w:p>
        </w:tc>
        <w:tc>
          <w:tcPr>
            <w:tcW w:w="2970" w:type="dxa"/>
            <w:vAlign w:val="center"/>
          </w:tcPr>
          <w:p w:rsidR="00832C2C" w:rsidRPr="00FF7A40" w:rsidRDefault="00B2066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Указ Президента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№ 271 </w:t>
            </w:r>
          </w:p>
          <w:p w:rsidR="00832C2C" w:rsidRPr="00FF7A40" w:rsidRDefault="00B2066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12 июня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2007</w:t>
            </w:r>
          </w:p>
          <w:p w:rsidR="00832C2C" w:rsidRPr="00FF7A40" w:rsidRDefault="00832C2C" w:rsidP="00B20668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2007-2010 </w:t>
            </w:r>
            <w:r w:rsidR="00B20668" w:rsidRPr="00FF7A40">
              <w:rPr>
                <w:sz w:val="20"/>
                <w:szCs w:val="20"/>
                <w:lang w:val="ru-RU"/>
              </w:rPr>
              <w:t>и до</w:t>
            </w:r>
            <w:r w:rsidRPr="00FF7A40">
              <w:rPr>
                <w:sz w:val="20"/>
                <w:szCs w:val="20"/>
                <w:lang w:val="ru-RU"/>
              </w:rPr>
              <w:t xml:space="preserve"> 2028 (</w:t>
            </w:r>
            <w:r w:rsidR="00B20668" w:rsidRPr="00FF7A40">
              <w:rPr>
                <w:sz w:val="20"/>
                <w:szCs w:val="20"/>
                <w:lang w:val="ru-RU"/>
              </w:rPr>
              <w:t>далее – Национальный план</w:t>
            </w:r>
            <w:r w:rsidRPr="00FF7A40">
              <w:rPr>
                <w:sz w:val="20"/>
                <w:szCs w:val="20"/>
                <w:lang w:val="ru-RU"/>
              </w:rPr>
              <w:t>).</w:t>
            </w:r>
          </w:p>
        </w:tc>
      </w:tr>
      <w:tr w:rsidR="00832C2C" w:rsidRPr="00FF7A40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3434A2" w:rsidP="003434A2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Стратегии Сокращения Бедности Всемирного Банка </w:t>
            </w:r>
            <w:r w:rsidR="00832C2C" w:rsidRPr="00FF7A40">
              <w:rPr>
                <w:sz w:val="20"/>
                <w:szCs w:val="20"/>
                <w:lang w:val="ru-RU"/>
              </w:rPr>
              <w:t>(</w:t>
            </w:r>
            <w:r w:rsidRPr="00FF7A40">
              <w:rPr>
                <w:sz w:val="20"/>
                <w:szCs w:val="20"/>
                <w:lang w:val="ru-RU"/>
              </w:rPr>
              <w:t>ПРСП</w:t>
            </w:r>
            <w:r w:rsidR="00832C2C" w:rsidRPr="00FF7A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832C2C" w:rsidRPr="00FF7A40" w:rsidRDefault="00FE6AA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-</w:t>
            </w:r>
          </w:p>
        </w:tc>
      </w:tr>
      <w:tr w:rsidR="00832C2C" w:rsidRPr="00FF7A40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3434A2" w:rsidP="000A0714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Национальная самооценка возможностей ГЭФ (</w:t>
            </w:r>
            <w:r w:rsidR="000A0714" w:rsidRPr="00FF7A40">
              <w:rPr>
                <w:sz w:val="20"/>
                <w:szCs w:val="20"/>
                <w:lang w:val="ru-RU"/>
              </w:rPr>
              <w:t>НСОВ</w:t>
            </w:r>
            <w:r w:rsidRPr="00FF7A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832C2C" w:rsidRPr="00FF7A40" w:rsidRDefault="00832C2C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2003-2005</w:t>
            </w:r>
          </w:p>
        </w:tc>
      </w:tr>
      <w:tr w:rsidR="00832C2C" w:rsidRPr="00FF7A40" w:rsidTr="00CF1314">
        <w:trPr>
          <w:trHeight w:val="440"/>
        </w:trPr>
        <w:tc>
          <w:tcPr>
            <w:tcW w:w="5580" w:type="dxa"/>
            <w:vAlign w:val="center"/>
          </w:tcPr>
          <w:p w:rsidR="00832C2C" w:rsidRPr="00FF7A40" w:rsidRDefault="003434A2" w:rsidP="003434A2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Формулировка национального портфеля </w:t>
            </w:r>
            <w:r w:rsidR="00D8198C" w:rsidRPr="00FF7A40">
              <w:rPr>
                <w:sz w:val="20"/>
                <w:szCs w:val="20"/>
                <w:lang w:val="ru-RU"/>
              </w:rPr>
              <w:t>ГЭФ</w:t>
            </w:r>
            <w:r w:rsidR="00832C2C" w:rsidRPr="00FF7A40">
              <w:rPr>
                <w:sz w:val="20"/>
                <w:szCs w:val="20"/>
                <w:lang w:val="ru-RU"/>
              </w:rPr>
              <w:t>-5 (NPFE)</w:t>
            </w:r>
          </w:p>
        </w:tc>
        <w:tc>
          <w:tcPr>
            <w:tcW w:w="2970" w:type="dxa"/>
            <w:vAlign w:val="center"/>
          </w:tcPr>
          <w:p w:rsidR="00832C2C" w:rsidRPr="00FF7A40" w:rsidRDefault="00FE6AA8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-</w:t>
            </w:r>
          </w:p>
        </w:tc>
      </w:tr>
      <w:tr w:rsidR="00832C2C" w:rsidRPr="00FF7A40" w:rsidTr="00CF1314">
        <w:trPr>
          <w:trHeight w:val="638"/>
        </w:trPr>
        <w:tc>
          <w:tcPr>
            <w:tcW w:w="5580" w:type="dxa"/>
            <w:vAlign w:val="center"/>
          </w:tcPr>
          <w:p w:rsidR="00832C2C" w:rsidRPr="00FF7A40" w:rsidRDefault="003434A2" w:rsidP="003434A2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Стратегические программы действий (СПД) для общих международных водоемов</w:t>
            </w:r>
          </w:p>
        </w:tc>
        <w:tc>
          <w:tcPr>
            <w:tcW w:w="2970" w:type="dxa"/>
            <w:vAlign w:val="center"/>
          </w:tcPr>
          <w:p w:rsidR="00832C2C" w:rsidRPr="00FF7A40" w:rsidRDefault="00832C2C" w:rsidP="00CF1314">
            <w:pPr>
              <w:jc w:val="center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2004</w:t>
            </w:r>
          </w:p>
        </w:tc>
      </w:tr>
    </w:tbl>
    <w:p w:rsidR="005E0BDC" w:rsidRPr="00FF7A40" w:rsidRDefault="005E0BDC" w:rsidP="00604985">
      <w:pPr>
        <w:rPr>
          <w:lang w:val="ru-RU"/>
        </w:rPr>
      </w:pPr>
    </w:p>
    <w:p w:rsidR="005E0BDC" w:rsidRPr="00FF7A40" w:rsidRDefault="005E0BDC" w:rsidP="00604985">
      <w:pPr>
        <w:rPr>
          <w:lang w:val="ru-RU"/>
        </w:rPr>
      </w:pPr>
    </w:p>
    <w:p w:rsidR="00683796" w:rsidRPr="00FF7A40" w:rsidRDefault="00832C2C" w:rsidP="00683796">
      <w:pPr>
        <w:rPr>
          <w:lang w:val="ru-RU"/>
        </w:rPr>
      </w:pPr>
      <w:r w:rsidRPr="00FF7A40">
        <w:rPr>
          <w:b/>
          <w:lang w:val="ru-RU"/>
        </w:rPr>
        <w:t>2.2</w:t>
      </w:r>
      <w:r w:rsidRPr="00FF7A40">
        <w:rPr>
          <w:lang w:val="ru-RU"/>
        </w:rPr>
        <w:t xml:space="preserve">   </w:t>
      </w:r>
      <w:r w:rsidRPr="00FF7A40">
        <w:rPr>
          <w:lang w:val="ru-RU"/>
        </w:rPr>
        <w:tab/>
      </w:r>
      <w:r w:rsidR="00683796" w:rsidRPr="00FF7A40">
        <w:rPr>
          <w:lang w:val="ru-RU"/>
        </w:rPr>
        <w:t>Ближайшие четыре года пятого этапа ПМГ ГЭФ станут продолжением нынешней модальности и подхода к работе, который за последние семь лет был усовершенствован и последовательно улучшен в Беларуси.</w:t>
      </w:r>
    </w:p>
    <w:p w:rsidR="00683796" w:rsidRPr="00FF7A40" w:rsidRDefault="00683796" w:rsidP="00683796">
      <w:pPr>
        <w:ind w:firstLine="720"/>
        <w:rPr>
          <w:lang w:val="ru-RU"/>
        </w:rPr>
      </w:pPr>
    </w:p>
    <w:p w:rsidR="00683796" w:rsidRPr="00FF7A40" w:rsidRDefault="00683796" w:rsidP="00683796">
      <w:pPr>
        <w:ind w:firstLine="720"/>
        <w:rPr>
          <w:lang w:val="ru-RU"/>
        </w:rPr>
      </w:pPr>
      <w:r w:rsidRPr="00FF7A40">
        <w:rPr>
          <w:lang w:val="ru-RU"/>
        </w:rPr>
        <w:t>ГЭФ / ПМГ будет стремиться</w:t>
      </w:r>
      <w:r w:rsidR="00C557FB" w:rsidRPr="00FF7A40">
        <w:rPr>
          <w:lang w:val="ru-RU"/>
        </w:rPr>
        <w:t xml:space="preserve"> в целом</w:t>
      </w:r>
      <w:r w:rsidRPr="00FF7A40">
        <w:rPr>
          <w:lang w:val="ru-RU"/>
        </w:rPr>
        <w:t xml:space="preserve"> </w:t>
      </w:r>
      <w:r w:rsidR="00C557FB" w:rsidRPr="00FF7A40">
        <w:rPr>
          <w:lang w:val="ru-RU"/>
        </w:rPr>
        <w:t>следовать</w:t>
      </w:r>
      <w:r w:rsidRPr="00FF7A40">
        <w:rPr>
          <w:lang w:val="ru-RU"/>
        </w:rPr>
        <w:t xml:space="preserve"> глобальным</w:t>
      </w:r>
      <w:r w:rsidR="00C557FB" w:rsidRPr="00FF7A40">
        <w:rPr>
          <w:lang w:val="ru-RU"/>
        </w:rPr>
        <w:t xml:space="preserve"> стратегическим направлениям и руководящим принципам</w:t>
      </w:r>
      <w:r w:rsidRPr="00FF7A40">
        <w:rPr>
          <w:lang w:val="ru-RU"/>
        </w:rPr>
        <w:t xml:space="preserve"> ГЭФ / ПМГ</w:t>
      </w:r>
      <w:r w:rsidR="00C557FB" w:rsidRPr="00FF7A40">
        <w:rPr>
          <w:lang w:val="ru-RU"/>
        </w:rPr>
        <w:t>,</w:t>
      </w:r>
      <w:r w:rsidRPr="00FF7A40">
        <w:rPr>
          <w:lang w:val="ru-RU"/>
        </w:rPr>
        <w:t xml:space="preserve"> а также </w:t>
      </w:r>
      <w:r w:rsidR="00AE132A" w:rsidRPr="00FF7A40">
        <w:rPr>
          <w:lang w:val="ru-RU"/>
        </w:rPr>
        <w:t>соответствовать</w:t>
      </w:r>
      <w:r w:rsidRPr="00FF7A40">
        <w:rPr>
          <w:lang w:val="ru-RU"/>
        </w:rPr>
        <w:t xml:space="preserve"> основны</w:t>
      </w:r>
      <w:r w:rsidR="00C557FB" w:rsidRPr="00FF7A40">
        <w:rPr>
          <w:lang w:val="ru-RU"/>
        </w:rPr>
        <w:t>м</w:t>
      </w:r>
      <w:r w:rsidRPr="00FF7A40">
        <w:rPr>
          <w:lang w:val="ru-RU"/>
        </w:rPr>
        <w:t xml:space="preserve"> экологически</w:t>
      </w:r>
      <w:r w:rsidR="00BF2430" w:rsidRPr="00FF7A40">
        <w:rPr>
          <w:lang w:val="ru-RU"/>
        </w:rPr>
        <w:t>м</w:t>
      </w:r>
      <w:r w:rsidRPr="00FF7A40">
        <w:rPr>
          <w:lang w:val="ru-RU"/>
        </w:rPr>
        <w:t xml:space="preserve"> </w:t>
      </w:r>
      <w:r w:rsidR="00BF2430" w:rsidRPr="00FF7A40">
        <w:rPr>
          <w:lang w:val="ru-RU"/>
        </w:rPr>
        <w:t>целям</w:t>
      </w:r>
      <w:r w:rsidRPr="00FF7A40">
        <w:rPr>
          <w:lang w:val="ru-RU"/>
        </w:rPr>
        <w:t xml:space="preserve"> и план</w:t>
      </w:r>
      <w:r w:rsidR="00BF2430" w:rsidRPr="00FF7A40">
        <w:rPr>
          <w:lang w:val="ru-RU"/>
        </w:rPr>
        <w:t>ам</w:t>
      </w:r>
      <w:r w:rsidRPr="00FF7A40">
        <w:rPr>
          <w:lang w:val="ru-RU"/>
        </w:rPr>
        <w:t xml:space="preserve"> действий</w:t>
      </w:r>
      <w:r w:rsidR="00BF2430" w:rsidRPr="00FF7A40">
        <w:rPr>
          <w:lang w:val="ru-RU"/>
        </w:rPr>
        <w:t xml:space="preserve"> страны</w:t>
      </w:r>
      <w:r w:rsidRPr="00FF7A40">
        <w:rPr>
          <w:lang w:val="ru-RU"/>
        </w:rPr>
        <w:t>.</w:t>
      </w:r>
    </w:p>
    <w:p w:rsidR="00683796" w:rsidRPr="00FF7A40" w:rsidRDefault="00683796" w:rsidP="00BF2430">
      <w:pPr>
        <w:ind w:firstLine="720"/>
        <w:rPr>
          <w:lang w:val="ru-RU"/>
        </w:rPr>
      </w:pPr>
      <w:r w:rsidRPr="00FF7A40">
        <w:rPr>
          <w:lang w:val="ru-RU"/>
        </w:rPr>
        <w:t>ГЭФ / ПМГ</w:t>
      </w:r>
      <w:r w:rsidR="00BF2430" w:rsidRPr="00FF7A40">
        <w:rPr>
          <w:lang w:val="ru-RU"/>
        </w:rPr>
        <w:t xml:space="preserve"> в</w:t>
      </w:r>
      <w:r w:rsidRPr="00FF7A40">
        <w:rPr>
          <w:lang w:val="ru-RU"/>
        </w:rPr>
        <w:t xml:space="preserve"> Беларус</w:t>
      </w:r>
      <w:r w:rsidR="00BF2430" w:rsidRPr="00FF7A40">
        <w:rPr>
          <w:lang w:val="ru-RU"/>
        </w:rPr>
        <w:t>и</w:t>
      </w:r>
      <w:r w:rsidRPr="00FF7A40">
        <w:rPr>
          <w:lang w:val="ru-RU"/>
        </w:rPr>
        <w:t xml:space="preserve"> будет поддерживать следующие виды мероприятий: демонстрация, направленн</w:t>
      </w:r>
      <w:r w:rsidR="00BF2430" w:rsidRPr="00FF7A40">
        <w:rPr>
          <w:lang w:val="ru-RU"/>
        </w:rPr>
        <w:t>ая</w:t>
      </w:r>
      <w:r w:rsidRPr="00FF7A40">
        <w:rPr>
          <w:lang w:val="ru-RU"/>
        </w:rPr>
        <w:t xml:space="preserve"> на достижение измеримых улучшени</w:t>
      </w:r>
      <w:r w:rsidR="00BF2430" w:rsidRPr="00FF7A40">
        <w:rPr>
          <w:lang w:val="ru-RU"/>
        </w:rPr>
        <w:t>й в состоянии глобально значимой</w:t>
      </w:r>
      <w:r w:rsidRPr="00FF7A40">
        <w:rPr>
          <w:lang w:val="ru-RU"/>
        </w:rPr>
        <w:t xml:space="preserve"> окружающей среды, </w:t>
      </w:r>
      <w:r w:rsidR="00BF2430" w:rsidRPr="00FF7A40">
        <w:rPr>
          <w:lang w:val="ru-RU"/>
        </w:rPr>
        <w:t xml:space="preserve">при этом содействующая </w:t>
      </w:r>
      <w:r w:rsidRPr="00FF7A40">
        <w:rPr>
          <w:lang w:val="ru-RU"/>
        </w:rPr>
        <w:t>получени</w:t>
      </w:r>
      <w:r w:rsidR="00BF2430" w:rsidRPr="00FF7A40">
        <w:rPr>
          <w:lang w:val="ru-RU"/>
        </w:rPr>
        <w:t>ю</w:t>
      </w:r>
      <w:r w:rsidRPr="00FF7A40">
        <w:rPr>
          <w:lang w:val="ru-RU"/>
        </w:rPr>
        <w:t xml:space="preserve"> дохода и создани</w:t>
      </w:r>
      <w:r w:rsidR="00BF2430" w:rsidRPr="00FF7A40">
        <w:rPr>
          <w:lang w:val="ru-RU"/>
        </w:rPr>
        <w:t>ю</w:t>
      </w:r>
      <w:r w:rsidRPr="00FF7A40">
        <w:rPr>
          <w:lang w:val="ru-RU"/>
        </w:rPr>
        <w:t xml:space="preserve"> ра</w:t>
      </w:r>
      <w:r w:rsidR="00BF2430" w:rsidRPr="00FF7A40">
        <w:rPr>
          <w:lang w:val="ru-RU"/>
        </w:rPr>
        <w:t>бочих мест в сельской местности;</w:t>
      </w:r>
      <w:r w:rsidRPr="00FF7A40">
        <w:rPr>
          <w:lang w:val="ru-RU"/>
        </w:rPr>
        <w:t xml:space="preserve"> </w:t>
      </w:r>
      <w:r w:rsidR="00BF2430" w:rsidRPr="00FF7A40">
        <w:rPr>
          <w:lang w:val="ru-RU"/>
        </w:rPr>
        <w:t xml:space="preserve">повышение </w:t>
      </w:r>
      <w:r w:rsidRPr="00FF7A40">
        <w:rPr>
          <w:lang w:val="ru-RU"/>
        </w:rPr>
        <w:t>потенциала для улучшения организационных навыков и институциональ</w:t>
      </w:r>
      <w:r w:rsidR="00A50F49">
        <w:rPr>
          <w:lang w:val="ru-RU"/>
        </w:rPr>
        <w:t>ных механизмов в проектировании</w:t>
      </w:r>
      <w:r w:rsidRPr="00FF7A40">
        <w:rPr>
          <w:lang w:val="ru-RU"/>
        </w:rPr>
        <w:t xml:space="preserve">, </w:t>
      </w:r>
      <w:r w:rsidR="00151DB8" w:rsidRPr="00FF7A40">
        <w:rPr>
          <w:lang w:val="ru-RU"/>
        </w:rPr>
        <w:t>реализации</w:t>
      </w:r>
      <w:r w:rsidRPr="00FF7A40">
        <w:rPr>
          <w:lang w:val="ru-RU"/>
        </w:rPr>
        <w:t xml:space="preserve"> и мониторинг</w:t>
      </w:r>
      <w:r w:rsidR="00151DB8" w:rsidRPr="00FF7A40">
        <w:rPr>
          <w:lang w:val="ru-RU"/>
        </w:rPr>
        <w:t>е</w:t>
      </w:r>
      <w:r w:rsidRPr="00FF7A40">
        <w:rPr>
          <w:lang w:val="ru-RU"/>
        </w:rPr>
        <w:t xml:space="preserve"> политики, планов и проектов; </w:t>
      </w:r>
      <w:r w:rsidR="00AE132A" w:rsidRPr="00FF7A40">
        <w:rPr>
          <w:lang w:val="ru-RU"/>
        </w:rPr>
        <w:t>целевые</w:t>
      </w:r>
      <w:r w:rsidRPr="00FF7A40">
        <w:rPr>
          <w:lang w:val="ru-RU"/>
        </w:rPr>
        <w:t xml:space="preserve"> исследовани</w:t>
      </w:r>
      <w:r w:rsidR="006B01FE" w:rsidRPr="00FF7A40">
        <w:rPr>
          <w:lang w:val="ru-RU"/>
        </w:rPr>
        <w:t>я, мониторинг</w:t>
      </w:r>
      <w:r w:rsidRPr="00FF7A40">
        <w:rPr>
          <w:lang w:val="ru-RU"/>
        </w:rPr>
        <w:t xml:space="preserve"> и оценк</w:t>
      </w:r>
      <w:r w:rsidR="006B01FE" w:rsidRPr="00FF7A40">
        <w:rPr>
          <w:lang w:val="ru-RU"/>
        </w:rPr>
        <w:t>а</w:t>
      </w:r>
      <w:r w:rsidRPr="00FF7A40">
        <w:rPr>
          <w:lang w:val="ru-RU"/>
        </w:rPr>
        <w:t>; политическ</w:t>
      </w:r>
      <w:r w:rsidR="006B01FE" w:rsidRPr="00FF7A40">
        <w:rPr>
          <w:lang w:val="ru-RU"/>
        </w:rPr>
        <w:t>ий диалог</w:t>
      </w:r>
      <w:r w:rsidRPr="00FF7A40">
        <w:rPr>
          <w:lang w:val="ru-RU"/>
        </w:rPr>
        <w:t xml:space="preserve"> и распространени</w:t>
      </w:r>
      <w:r w:rsidR="006B01FE" w:rsidRPr="00FF7A40">
        <w:rPr>
          <w:lang w:val="ru-RU"/>
        </w:rPr>
        <w:t>е</w:t>
      </w:r>
      <w:r w:rsidRPr="00FF7A40">
        <w:rPr>
          <w:lang w:val="ru-RU"/>
        </w:rPr>
        <w:t xml:space="preserve"> информации, а также повышение осведомленности среди основных заинтересованных сторон. Акцент будет сделан на проектах, которые </w:t>
      </w:r>
      <w:r w:rsidR="006B01FE" w:rsidRPr="00FF7A40">
        <w:rPr>
          <w:lang w:val="ru-RU"/>
        </w:rPr>
        <w:t>затрагивают как</w:t>
      </w:r>
      <w:r w:rsidRPr="00FF7A40">
        <w:rPr>
          <w:lang w:val="ru-RU"/>
        </w:rPr>
        <w:t xml:space="preserve"> критери</w:t>
      </w:r>
      <w:r w:rsidR="006B01FE" w:rsidRPr="00FF7A40">
        <w:rPr>
          <w:lang w:val="ru-RU"/>
        </w:rPr>
        <w:t>и ГЭФ</w:t>
      </w:r>
      <w:r w:rsidRPr="00FF7A40">
        <w:rPr>
          <w:lang w:val="ru-RU"/>
        </w:rPr>
        <w:t>,</w:t>
      </w:r>
      <w:r w:rsidR="006B01FE" w:rsidRPr="00FF7A40">
        <w:rPr>
          <w:lang w:val="ru-RU"/>
        </w:rPr>
        <w:t xml:space="preserve"> так и национальные</w:t>
      </w:r>
      <w:r w:rsidRPr="00FF7A40">
        <w:rPr>
          <w:lang w:val="ru-RU"/>
        </w:rPr>
        <w:t xml:space="preserve"> экологически</w:t>
      </w:r>
      <w:r w:rsidR="006B01FE" w:rsidRPr="00FF7A40">
        <w:rPr>
          <w:lang w:val="ru-RU"/>
        </w:rPr>
        <w:t>е</w:t>
      </w:r>
      <w:r w:rsidRPr="00FF7A40">
        <w:rPr>
          <w:lang w:val="ru-RU"/>
        </w:rPr>
        <w:t xml:space="preserve"> приоритет</w:t>
      </w:r>
      <w:r w:rsidR="006B01FE" w:rsidRPr="00FF7A40">
        <w:rPr>
          <w:lang w:val="ru-RU"/>
        </w:rPr>
        <w:t>ы</w:t>
      </w:r>
      <w:r w:rsidRPr="00FF7A40">
        <w:rPr>
          <w:lang w:val="ru-RU"/>
        </w:rPr>
        <w:t xml:space="preserve"> и потребност</w:t>
      </w:r>
      <w:r w:rsidR="006B01FE" w:rsidRPr="00FF7A40">
        <w:rPr>
          <w:lang w:val="ru-RU"/>
        </w:rPr>
        <w:t>и</w:t>
      </w:r>
      <w:r w:rsidR="001A0F3F" w:rsidRPr="00FF7A40">
        <w:rPr>
          <w:lang w:val="ru-RU"/>
        </w:rPr>
        <w:t xml:space="preserve"> населения, а также дают</w:t>
      </w:r>
      <w:r w:rsidRPr="00FF7A40">
        <w:rPr>
          <w:lang w:val="ru-RU"/>
        </w:rPr>
        <w:t xml:space="preserve"> четк</w:t>
      </w:r>
      <w:r w:rsidR="001A0F3F" w:rsidRPr="00FF7A40">
        <w:rPr>
          <w:lang w:val="ru-RU"/>
        </w:rPr>
        <w:t>ие</w:t>
      </w:r>
      <w:r w:rsidRPr="00FF7A40">
        <w:rPr>
          <w:lang w:val="ru-RU"/>
        </w:rPr>
        <w:t xml:space="preserve"> и измеримы</w:t>
      </w:r>
      <w:r w:rsidR="001A0F3F" w:rsidRPr="00FF7A40">
        <w:rPr>
          <w:lang w:val="ru-RU"/>
        </w:rPr>
        <w:t>е</w:t>
      </w:r>
      <w:r w:rsidRPr="00FF7A40">
        <w:rPr>
          <w:lang w:val="ru-RU"/>
        </w:rPr>
        <w:t xml:space="preserve"> результат</w:t>
      </w:r>
      <w:r w:rsidR="001A0F3F" w:rsidRPr="00FF7A40">
        <w:rPr>
          <w:lang w:val="ru-RU"/>
        </w:rPr>
        <w:t>ы</w:t>
      </w:r>
      <w:r w:rsidRPr="00FF7A40">
        <w:rPr>
          <w:lang w:val="ru-RU"/>
        </w:rPr>
        <w:t xml:space="preserve"> по</w:t>
      </w:r>
      <w:r w:rsidR="00AE132A" w:rsidRPr="00FF7A40">
        <w:rPr>
          <w:lang w:val="ru-RU"/>
        </w:rPr>
        <w:t xml:space="preserve"> </w:t>
      </w:r>
      <w:r w:rsidRPr="00FF7A40">
        <w:rPr>
          <w:lang w:val="ru-RU"/>
        </w:rPr>
        <w:t>завершени</w:t>
      </w:r>
      <w:r w:rsidR="001A0F3F" w:rsidRPr="00FF7A40">
        <w:rPr>
          <w:lang w:val="ru-RU"/>
        </w:rPr>
        <w:t>и</w:t>
      </w:r>
      <w:r w:rsidRPr="00FF7A40">
        <w:rPr>
          <w:lang w:val="ru-RU"/>
        </w:rPr>
        <w:t xml:space="preserve"> проекта.</w:t>
      </w:r>
    </w:p>
    <w:p w:rsidR="001A0F3F" w:rsidRPr="00FF7A40" w:rsidRDefault="00683796" w:rsidP="006774F7">
      <w:pPr>
        <w:ind w:firstLine="720"/>
        <w:rPr>
          <w:lang w:val="ru-RU"/>
        </w:rPr>
      </w:pPr>
      <w:r w:rsidRPr="00FF7A40">
        <w:rPr>
          <w:lang w:val="ru-RU"/>
        </w:rPr>
        <w:t>Приоритет будет отдава</w:t>
      </w:r>
      <w:r w:rsidR="00D0494D">
        <w:rPr>
          <w:lang w:val="ru-RU"/>
        </w:rPr>
        <w:t xml:space="preserve">ться проектам, которые являются </w:t>
      </w:r>
      <w:r w:rsidRPr="00FF7A40">
        <w:rPr>
          <w:lang w:val="ru-RU"/>
        </w:rPr>
        <w:t xml:space="preserve">многофункциональными и </w:t>
      </w:r>
      <w:r w:rsidR="001A0F3F" w:rsidRPr="00FF7A40">
        <w:rPr>
          <w:lang w:val="ru-RU"/>
        </w:rPr>
        <w:t>включают как можно большее</w:t>
      </w:r>
      <w:r w:rsidRPr="00FF7A40">
        <w:rPr>
          <w:lang w:val="ru-RU"/>
        </w:rPr>
        <w:t xml:space="preserve"> количеств</w:t>
      </w:r>
      <w:r w:rsidR="001A0F3F" w:rsidRPr="00FF7A40">
        <w:rPr>
          <w:lang w:val="ru-RU"/>
        </w:rPr>
        <w:t>о</w:t>
      </w:r>
      <w:r w:rsidR="006774F7" w:rsidRPr="00FF7A40">
        <w:rPr>
          <w:lang w:val="ru-RU"/>
        </w:rPr>
        <w:t xml:space="preserve"> компонентов.</w:t>
      </w:r>
    </w:p>
    <w:p w:rsidR="00832C2C" w:rsidRPr="00FF7A40" w:rsidRDefault="00683796" w:rsidP="001A0F3F">
      <w:pPr>
        <w:rPr>
          <w:lang w:val="ru-RU"/>
        </w:rPr>
      </w:pPr>
      <w:r w:rsidRPr="00FF7A40">
        <w:rPr>
          <w:lang w:val="ru-RU"/>
        </w:rPr>
        <w:t xml:space="preserve"> </w:t>
      </w:r>
    </w:p>
    <w:p w:rsidR="00E97611" w:rsidRPr="00FF7A40" w:rsidRDefault="006774F7" w:rsidP="006774F7">
      <w:pPr>
        <w:ind w:firstLine="720"/>
        <w:jc w:val="both"/>
        <w:rPr>
          <w:lang w:val="ru-RU"/>
        </w:rPr>
      </w:pPr>
      <w:r w:rsidRPr="00FF7A40">
        <w:rPr>
          <w:lang w:val="ru-RU"/>
        </w:rPr>
        <w:t xml:space="preserve">Проекты будут направлены на </w:t>
      </w:r>
      <w:r w:rsidR="009C6EAF" w:rsidRPr="00FF7A40">
        <w:rPr>
          <w:lang w:val="ru-RU"/>
        </w:rPr>
        <w:t>привлечение</w:t>
      </w:r>
      <w:r w:rsidRPr="00FF7A40">
        <w:rPr>
          <w:lang w:val="ru-RU"/>
        </w:rPr>
        <w:t xml:space="preserve"> со</w:t>
      </w:r>
      <w:r w:rsidR="00AE132A" w:rsidRPr="00FF7A40">
        <w:rPr>
          <w:lang w:val="ru-RU"/>
        </w:rPr>
        <w:t>-</w:t>
      </w:r>
      <w:r w:rsidRPr="00FF7A40">
        <w:rPr>
          <w:lang w:val="ru-RU"/>
        </w:rPr>
        <w:t>финансирования</w:t>
      </w:r>
      <w:r w:rsidR="009C6EAF" w:rsidRPr="00FF7A40">
        <w:rPr>
          <w:lang w:val="ru-RU"/>
        </w:rPr>
        <w:t xml:space="preserve"> в соотношении один к одному</w:t>
      </w:r>
      <w:r w:rsidRPr="00FF7A40">
        <w:rPr>
          <w:lang w:val="ru-RU"/>
        </w:rPr>
        <w:t xml:space="preserve"> для обеспечения интере</w:t>
      </w:r>
      <w:r w:rsidR="00AE132A" w:rsidRPr="00FF7A40">
        <w:rPr>
          <w:lang w:val="ru-RU"/>
        </w:rPr>
        <w:t xml:space="preserve">са и приверженности к проекту, </w:t>
      </w:r>
      <w:r w:rsidRPr="00FF7A40">
        <w:rPr>
          <w:lang w:val="ru-RU"/>
        </w:rPr>
        <w:t>также для обеспечения устойчивости проекта и общей ответственности. Для той же цели особое значение будет придаваться деятельности, которая будет увязывать экологические проблемы и получение доходов или экономию затрат, а также обеспечивать повышение уровня жизни</w:t>
      </w:r>
      <w:r w:rsidR="00E97611" w:rsidRPr="00FF7A40">
        <w:rPr>
          <w:lang w:val="ru-RU"/>
        </w:rPr>
        <w:t>.</w:t>
      </w:r>
    </w:p>
    <w:p w:rsidR="00832C2C" w:rsidRPr="00FF7A40" w:rsidRDefault="00E97611" w:rsidP="006774F7">
      <w:pPr>
        <w:ind w:firstLine="720"/>
        <w:jc w:val="both"/>
        <w:rPr>
          <w:lang w:val="ru-RU"/>
        </w:rPr>
      </w:pPr>
      <w:r w:rsidRPr="00FF7A40">
        <w:rPr>
          <w:lang w:val="ru-RU"/>
        </w:rPr>
        <w:t>За четыре года</w:t>
      </w:r>
      <w:r w:rsidR="006774F7" w:rsidRPr="00FF7A40">
        <w:rPr>
          <w:lang w:val="ru-RU"/>
        </w:rPr>
        <w:t xml:space="preserve"> в Беларуси должны быть достигнуты</w:t>
      </w:r>
      <w:r w:rsidRPr="00FF7A40">
        <w:rPr>
          <w:lang w:val="ru-RU"/>
        </w:rPr>
        <w:t xml:space="preserve"> следующие о</w:t>
      </w:r>
      <w:r w:rsidR="006774F7" w:rsidRPr="00FF7A40">
        <w:rPr>
          <w:lang w:val="ru-RU"/>
        </w:rPr>
        <w:t>щутимые результаты в рамках программы ГЭФ/</w:t>
      </w:r>
      <w:r w:rsidRPr="00FF7A40">
        <w:rPr>
          <w:lang w:val="ru-RU"/>
        </w:rPr>
        <w:t>ПМГ и</w:t>
      </w:r>
      <w:r w:rsidR="006774F7" w:rsidRPr="00FF7A40">
        <w:rPr>
          <w:lang w:val="ru-RU"/>
        </w:rPr>
        <w:t xml:space="preserve"> деятельности</w:t>
      </w:r>
      <w:r w:rsidRPr="00FF7A40">
        <w:rPr>
          <w:lang w:val="ru-RU"/>
        </w:rPr>
        <w:t xml:space="preserve"> НПО и ОО</w:t>
      </w:r>
      <w:r w:rsidR="00832C2C" w:rsidRPr="00FF7A40">
        <w:rPr>
          <w:lang w:val="ru-RU"/>
        </w:rPr>
        <w:t xml:space="preserve">: </w:t>
      </w:r>
    </w:p>
    <w:p w:rsidR="00832C2C" w:rsidRPr="00FF7A40" w:rsidRDefault="00832C2C" w:rsidP="002E02D8">
      <w:pPr>
        <w:jc w:val="both"/>
        <w:rPr>
          <w:lang w:val="ru-RU"/>
        </w:rPr>
      </w:pPr>
    </w:p>
    <w:p w:rsidR="00397AE7" w:rsidRPr="00FF7A40" w:rsidRDefault="00397AE7" w:rsidP="00397AE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t>измеримые выгоды для глобальной окружающей среды в указанных ключевых областях ГЭФ за счет реализации местных проектов;</w:t>
      </w:r>
    </w:p>
    <w:p w:rsidR="00397AE7" w:rsidRPr="00FF7A40" w:rsidRDefault="00397AE7" w:rsidP="00397AE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lastRenderedPageBreak/>
        <w:t>разнообразие результатов проектов, соответствующих  национальным приоритетам и критериям ГЭФ в области окружающей среды и устойчивого развития;</w:t>
      </w:r>
    </w:p>
    <w:p w:rsidR="00397AE7" w:rsidRPr="00FF7A40" w:rsidRDefault="00397AE7" w:rsidP="00397AE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t>значительное укрепление технического потенциала НПО и ОО в разработке и реализации проектов, улучшение их координации с правительственными сторонами при обсуждении важных решений и политики в области окружающей среды и устойчивого развития;</w:t>
      </w:r>
    </w:p>
    <w:p w:rsidR="00397AE7" w:rsidRPr="00FF7A40" w:rsidRDefault="002B7417" w:rsidP="00397AE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t>обеспечение с</w:t>
      </w:r>
      <w:r w:rsidR="00397AE7" w:rsidRPr="00FF7A40">
        <w:rPr>
          <w:lang w:val="ru-RU"/>
        </w:rPr>
        <w:t>о-финансировани</w:t>
      </w:r>
      <w:r w:rsidRPr="00FF7A40">
        <w:rPr>
          <w:lang w:val="ru-RU"/>
        </w:rPr>
        <w:t>я</w:t>
      </w:r>
      <w:r w:rsidR="00397AE7" w:rsidRPr="00FF7A40">
        <w:rPr>
          <w:lang w:val="ru-RU"/>
        </w:rPr>
        <w:t xml:space="preserve"> проекта </w:t>
      </w:r>
      <w:r w:rsidRPr="00FF7A40">
        <w:rPr>
          <w:lang w:val="ru-RU"/>
        </w:rPr>
        <w:t>в соотношении</w:t>
      </w:r>
      <w:r w:rsidR="00397AE7" w:rsidRPr="00FF7A40">
        <w:rPr>
          <w:lang w:val="ru-RU"/>
        </w:rPr>
        <w:t xml:space="preserve"> 100:100,</w:t>
      </w:r>
    </w:p>
    <w:p w:rsidR="00397AE7" w:rsidRPr="00FF7A40" w:rsidRDefault="00770BB4" w:rsidP="00397AE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t xml:space="preserve">достижение высокой </w:t>
      </w:r>
      <w:r w:rsidR="00821173" w:rsidRPr="00FF7A40">
        <w:rPr>
          <w:lang w:val="ru-RU"/>
        </w:rPr>
        <w:t>видимости и популярности</w:t>
      </w:r>
      <w:r w:rsidR="00397AE7" w:rsidRPr="00FF7A40">
        <w:rPr>
          <w:lang w:val="ru-RU"/>
        </w:rPr>
        <w:t xml:space="preserve"> ГЭФ-ПМГ за счет финансирования</w:t>
      </w:r>
      <w:r w:rsidR="00821173" w:rsidRPr="00FF7A40">
        <w:rPr>
          <w:lang w:val="ru-RU"/>
        </w:rPr>
        <w:t xml:space="preserve"> хороших</w:t>
      </w:r>
      <w:r w:rsidR="00397AE7" w:rsidRPr="00FF7A40">
        <w:rPr>
          <w:lang w:val="ru-RU"/>
        </w:rPr>
        <w:t xml:space="preserve"> проектных предложений, распространени</w:t>
      </w:r>
      <w:r w:rsidR="00821173" w:rsidRPr="00FF7A40">
        <w:rPr>
          <w:lang w:val="ru-RU"/>
        </w:rPr>
        <w:t>я</w:t>
      </w:r>
      <w:r w:rsidR="00397AE7" w:rsidRPr="00FF7A40">
        <w:rPr>
          <w:lang w:val="ru-RU"/>
        </w:rPr>
        <w:t xml:space="preserve"> ре</w:t>
      </w:r>
      <w:r w:rsidR="00821173" w:rsidRPr="00FF7A40">
        <w:rPr>
          <w:lang w:val="ru-RU"/>
        </w:rPr>
        <w:t>зультатов и хорошо спланированной</w:t>
      </w:r>
      <w:r w:rsidR="00397AE7" w:rsidRPr="00FF7A40">
        <w:rPr>
          <w:lang w:val="ru-RU"/>
        </w:rPr>
        <w:t xml:space="preserve"> информационно-</w:t>
      </w:r>
      <w:r w:rsidR="00821173" w:rsidRPr="00FF7A40">
        <w:rPr>
          <w:lang w:val="ru-RU"/>
        </w:rPr>
        <w:t>коммуникационной</w:t>
      </w:r>
      <w:r w:rsidR="00397AE7" w:rsidRPr="00FF7A40">
        <w:rPr>
          <w:lang w:val="ru-RU"/>
        </w:rPr>
        <w:t xml:space="preserve"> стратегии;</w:t>
      </w:r>
    </w:p>
    <w:p w:rsidR="00397AE7" w:rsidRPr="00FF7A40" w:rsidRDefault="00821173" w:rsidP="00397AE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t>б</w:t>
      </w:r>
      <w:r w:rsidR="00397AE7" w:rsidRPr="00FF7A40">
        <w:rPr>
          <w:lang w:val="ru-RU"/>
        </w:rPr>
        <w:t>ыстрая и эффект</w:t>
      </w:r>
      <w:r w:rsidR="009B3106" w:rsidRPr="00FF7A40">
        <w:rPr>
          <w:lang w:val="ru-RU"/>
        </w:rPr>
        <w:t>ивная система оформления проектов</w:t>
      </w:r>
      <w:r w:rsidR="00397AE7" w:rsidRPr="00FF7A40">
        <w:rPr>
          <w:lang w:val="ru-RU"/>
        </w:rPr>
        <w:t>,</w:t>
      </w:r>
      <w:r w:rsidR="009B3106" w:rsidRPr="00FF7A40">
        <w:rPr>
          <w:lang w:val="ru-RU"/>
        </w:rPr>
        <w:t xml:space="preserve"> наличие системы</w:t>
      </w:r>
      <w:r w:rsidR="00397AE7" w:rsidRPr="00FF7A40">
        <w:rPr>
          <w:lang w:val="ru-RU"/>
        </w:rPr>
        <w:t xml:space="preserve"> мониторинг и оценк</w:t>
      </w:r>
      <w:r w:rsidR="009B3106" w:rsidRPr="00FF7A40">
        <w:rPr>
          <w:lang w:val="ru-RU"/>
        </w:rPr>
        <w:t>и</w:t>
      </w:r>
      <w:r w:rsidR="00397AE7" w:rsidRPr="00FF7A40">
        <w:rPr>
          <w:lang w:val="ru-RU"/>
        </w:rPr>
        <w:t>;</w:t>
      </w:r>
    </w:p>
    <w:p w:rsidR="00832C2C" w:rsidRPr="00FF7A40" w:rsidRDefault="009B3106" w:rsidP="00CB209E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FF7A40">
        <w:rPr>
          <w:lang w:val="ru-RU"/>
        </w:rPr>
        <w:t>создан</w:t>
      </w:r>
      <w:r w:rsidR="00A13A03">
        <w:rPr>
          <w:lang w:val="ru-RU"/>
        </w:rPr>
        <w:t>ие</w:t>
      </w:r>
      <w:r w:rsidR="00397AE7" w:rsidRPr="00FF7A40">
        <w:rPr>
          <w:lang w:val="ru-RU"/>
        </w:rPr>
        <w:t xml:space="preserve"> основ</w:t>
      </w:r>
      <w:r w:rsidR="00A13A03">
        <w:rPr>
          <w:lang w:val="ru-RU"/>
        </w:rPr>
        <w:t>ы</w:t>
      </w:r>
      <w:r w:rsidR="00397AE7" w:rsidRPr="00FF7A40">
        <w:rPr>
          <w:lang w:val="ru-RU"/>
        </w:rPr>
        <w:t xml:space="preserve"> для долгосрочной</w:t>
      </w:r>
      <w:r w:rsidRPr="00FF7A40">
        <w:rPr>
          <w:lang w:val="ru-RU"/>
        </w:rPr>
        <w:t xml:space="preserve"> устойчивости</w:t>
      </w:r>
      <w:r w:rsidR="00397AE7" w:rsidRPr="00FF7A40">
        <w:rPr>
          <w:lang w:val="ru-RU"/>
        </w:rPr>
        <w:t xml:space="preserve"> программы, </w:t>
      </w:r>
      <w:r w:rsidR="00CB209E" w:rsidRPr="00FF7A40">
        <w:rPr>
          <w:lang w:val="ru-RU"/>
        </w:rPr>
        <w:t>приложен</w:t>
      </w:r>
      <w:r w:rsidR="00A13A03">
        <w:rPr>
          <w:lang w:val="ru-RU"/>
        </w:rPr>
        <w:t>ие</w:t>
      </w:r>
      <w:r w:rsidR="00397AE7" w:rsidRPr="00FF7A40">
        <w:rPr>
          <w:lang w:val="ru-RU"/>
        </w:rPr>
        <w:t xml:space="preserve"> все</w:t>
      </w:r>
      <w:r w:rsidR="00A13A03">
        <w:rPr>
          <w:lang w:val="ru-RU"/>
        </w:rPr>
        <w:t>х</w:t>
      </w:r>
      <w:r w:rsidR="00397AE7" w:rsidRPr="00FF7A40">
        <w:rPr>
          <w:lang w:val="ru-RU"/>
        </w:rPr>
        <w:t xml:space="preserve"> усили</w:t>
      </w:r>
      <w:r w:rsidR="00A13A03">
        <w:rPr>
          <w:lang w:val="ru-RU"/>
        </w:rPr>
        <w:t>й</w:t>
      </w:r>
      <w:r w:rsidR="00397AE7" w:rsidRPr="00FF7A40">
        <w:rPr>
          <w:lang w:val="ru-RU"/>
        </w:rPr>
        <w:t xml:space="preserve"> по достижению устойчивости проектов</w:t>
      </w:r>
      <w:r w:rsidR="00832C2C" w:rsidRPr="00FF7A40">
        <w:rPr>
          <w:lang w:val="ru-RU"/>
        </w:rPr>
        <w:t xml:space="preserve">. </w:t>
      </w:r>
    </w:p>
    <w:p w:rsidR="00832C2C" w:rsidRPr="00FF7A40" w:rsidRDefault="00832C2C" w:rsidP="002E02D8">
      <w:pPr>
        <w:jc w:val="both"/>
        <w:rPr>
          <w:lang w:val="ru-RU"/>
        </w:rPr>
      </w:pPr>
    </w:p>
    <w:p w:rsidR="00CF412D" w:rsidRPr="00FF7A40" w:rsidRDefault="00CF412D" w:rsidP="00CF412D">
      <w:pPr>
        <w:ind w:firstLine="720"/>
        <w:jc w:val="both"/>
        <w:rPr>
          <w:lang w:val="ru-RU"/>
        </w:rPr>
      </w:pPr>
      <w:r w:rsidRPr="00FF7A40">
        <w:rPr>
          <w:lang w:val="ru-RU"/>
        </w:rPr>
        <w:t>ГЭФ/ПМГ в Беларуси будет направлена ​​на уже существующие неправительственные и общественные организации, а также на тех, кто еще работает не в полную силу (но имеет возможность для развития потенциала). Программа также будет работать с НПО и ОО в содействии развитию экономически бедных районов, в первую очередь сельских домашних хозяйств и общин, чей уровень жизни может быть повышен за счет их участия в экологических проектах. Коммерческие или государственные подведомственные организации не будут иметь права на финансирование ГЭФ/ПМГ.</w:t>
      </w:r>
    </w:p>
    <w:p w:rsidR="00CF412D" w:rsidRPr="00FF7A40" w:rsidRDefault="00CF412D" w:rsidP="00CF412D">
      <w:pPr>
        <w:jc w:val="both"/>
        <w:rPr>
          <w:lang w:val="ru-RU"/>
        </w:rPr>
      </w:pPr>
    </w:p>
    <w:p w:rsidR="00CF412D" w:rsidRPr="00FF7A40" w:rsidRDefault="00CF412D" w:rsidP="00CF412D">
      <w:pPr>
        <w:ind w:firstLine="720"/>
        <w:jc w:val="both"/>
        <w:rPr>
          <w:lang w:val="ru-RU"/>
        </w:rPr>
      </w:pPr>
      <w:r w:rsidRPr="00FF7A40">
        <w:rPr>
          <w:lang w:val="ru-RU"/>
        </w:rPr>
        <w:t xml:space="preserve">С момента начала своей деятельности в 2005 году, ПМГ в Беларуси всегда соответствовала принципам работы ГЭФ в части разделения ответственности и </w:t>
      </w:r>
      <w:r w:rsidR="00AE132A" w:rsidRPr="00FF7A40">
        <w:rPr>
          <w:lang w:val="ru-RU"/>
        </w:rPr>
        <w:t>мотивации</w:t>
      </w:r>
      <w:r w:rsidR="00BF0807" w:rsidRPr="00FF7A40">
        <w:rPr>
          <w:lang w:val="ru-RU"/>
        </w:rPr>
        <w:t xml:space="preserve"> страны</w:t>
      </w:r>
      <w:r w:rsidRPr="00FF7A40">
        <w:rPr>
          <w:lang w:val="ru-RU"/>
        </w:rPr>
        <w:t>, и</w:t>
      </w:r>
      <w:r w:rsidR="00BF0807" w:rsidRPr="00FF7A40">
        <w:rPr>
          <w:lang w:val="ru-RU"/>
        </w:rPr>
        <w:t xml:space="preserve"> ее</w:t>
      </w:r>
      <w:r w:rsidRPr="00FF7A40">
        <w:rPr>
          <w:lang w:val="ru-RU"/>
        </w:rPr>
        <w:t xml:space="preserve"> подход</w:t>
      </w:r>
      <w:r w:rsidR="00BF0807" w:rsidRPr="00FF7A40">
        <w:rPr>
          <w:lang w:val="ru-RU"/>
        </w:rPr>
        <w:t xml:space="preserve"> заключался в</w:t>
      </w:r>
      <w:r w:rsidRPr="00FF7A40">
        <w:rPr>
          <w:lang w:val="ru-RU"/>
        </w:rPr>
        <w:t xml:space="preserve"> том, чтобы поддерживать стратеги</w:t>
      </w:r>
      <w:r w:rsidR="00540568" w:rsidRPr="00FF7A40">
        <w:rPr>
          <w:lang w:val="ru-RU"/>
        </w:rPr>
        <w:t>и</w:t>
      </w:r>
      <w:r w:rsidRPr="00FF7A40">
        <w:rPr>
          <w:lang w:val="ru-RU"/>
        </w:rPr>
        <w:t xml:space="preserve"> и подход</w:t>
      </w:r>
      <w:r w:rsidR="00540568" w:rsidRPr="00FF7A40">
        <w:rPr>
          <w:lang w:val="ru-RU"/>
        </w:rPr>
        <w:t xml:space="preserve">ы, непосредственно </w:t>
      </w:r>
      <w:r w:rsidR="00AE132A" w:rsidRPr="00FF7A40">
        <w:rPr>
          <w:lang w:val="ru-RU"/>
        </w:rPr>
        <w:t>связанные</w:t>
      </w:r>
      <w:r w:rsidRPr="00FF7A40">
        <w:rPr>
          <w:lang w:val="ru-RU"/>
        </w:rPr>
        <w:t xml:space="preserve"> с </w:t>
      </w:r>
      <w:r w:rsidR="00540568" w:rsidRPr="00FF7A40">
        <w:rPr>
          <w:lang w:val="ru-RU"/>
        </w:rPr>
        <w:t>определенными</w:t>
      </w:r>
      <w:r w:rsidRPr="00FF7A40">
        <w:rPr>
          <w:lang w:val="ru-RU"/>
        </w:rPr>
        <w:t xml:space="preserve"> приоритет</w:t>
      </w:r>
      <w:r w:rsidR="00540568" w:rsidRPr="00FF7A40">
        <w:rPr>
          <w:lang w:val="ru-RU"/>
        </w:rPr>
        <w:t>ами заинтересованных сторон и потребностями</w:t>
      </w:r>
      <w:r w:rsidRPr="00FF7A40">
        <w:rPr>
          <w:lang w:val="ru-RU"/>
        </w:rPr>
        <w:t xml:space="preserve"> на уровне общины, суб-национальном и национальном уровнях. </w:t>
      </w:r>
      <w:r w:rsidR="00540568" w:rsidRPr="00FF7A40">
        <w:rPr>
          <w:lang w:val="ru-RU"/>
        </w:rPr>
        <w:t>При первом обращении</w:t>
      </w:r>
      <w:r w:rsidRPr="00FF7A40">
        <w:rPr>
          <w:lang w:val="ru-RU"/>
        </w:rPr>
        <w:t xml:space="preserve"> в 2004 году и </w:t>
      </w:r>
      <w:r w:rsidR="00540568" w:rsidRPr="00FF7A40">
        <w:rPr>
          <w:lang w:val="ru-RU"/>
        </w:rPr>
        <w:t xml:space="preserve">за счет последующей </w:t>
      </w:r>
      <w:r w:rsidRPr="00FF7A40">
        <w:rPr>
          <w:lang w:val="ru-RU"/>
        </w:rPr>
        <w:t xml:space="preserve">поддержки </w:t>
      </w:r>
      <w:r w:rsidR="00540568" w:rsidRPr="00FF7A40">
        <w:rPr>
          <w:lang w:val="ru-RU"/>
        </w:rPr>
        <w:t>реализации</w:t>
      </w:r>
      <w:r w:rsidRPr="00FF7A40">
        <w:rPr>
          <w:lang w:val="ru-RU"/>
        </w:rPr>
        <w:t xml:space="preserve"> ПМГ, Беларусь </w:t>
      </w:r>
      <w:r w:rsidR="00F54A08">
        <w:rPr>
          <w:lang w:val="ru-RU"/>
        </w:rPr>
        <w:t>продемонстрировала</w:t>
      </w:r>
      <w:r w:rsidRPr="00FF7A40">
        <w:rPr>
          <w:lang w:val="ru-RU"/>
        </w:rPr>
        <w:t xml:space="preserve">, что ПМГ является </w:t>
      </w:r>
      <w:r w:rsidR="00540568" w:rsidRPr="00FF7A40">
        <w:rPr>
          <w:lang w:val="ru-RU"/>
        </w:rPr>
        <w:t>инициативной</w:t>
      </w:r>
      <w:r w:rsidRPr="00FF7A40">
        <w:rPr>
          <w:lang w:val="ru-RU"/>
        </w:rPr>
        <w:t>,</w:t>
      </w:r>
      <w:r w:rsidR="00540568" w:rsidRPr="00FF7A40">
        <w:rPr>
          <w:lang w:val="ru-RU"/>
        </w:rPr>
        <w:t xml:space="preserve"> ответственность и мотивация в которой лежит на стране, направленной на </w:t>
      </w:r>
      <w:r w:rsidRPr="00FF7A40">
        <w:rPr>
          <w:lang w:val="ru-RU"/>
        </w:rPr>
        <w:t>поддержк</w:t>
      </w:r>
      <w:r w:rsidR="00540568" w:rsidRPr="00FF7A40">
        <w:rPr>
          <w:lang w:val="ru-RU"/>
        </w:rPr>
        <w:t>у</w:t>
      </w:r>
      <w:r w:rsidRPr="00FF7A40">
        <w:rPr>
          <w:lang w:val="ru-RU"/>
        </w:rPr>
        <w:t xml:space="preserve"> экологических проектов</w:t>
      </w:r>
      <w:r w:rsidR="00540568" w:rsidRPr="00FF7A40">
        <w:rPr>
          <w:lang w:val="ru-RU"/>
        </w:rPr>
        <w:t xml:space="preserve"> на уровне общин и гражданского общества</w:t>
      </w:r>
      <w:r w:rsidRPr="00FF7A40">
        <w:rPr>
          <w:lang w:val="ru-RU"/>
        </w:rPr>
        <w:t xml:space="preserve"> в пяти приоритетных</w:t>
      </w:r>
      <w:r w:rsidR="00540568" w:rsidRPr="00FF7A40">
        <w:rPr>
          <w:lang w:val="ru-RU"/>
        </w:rPr>
        <w:t xml:space="preserve"> для ГЭФ</w:t>
      </w:r>
      <w:r w:rsidRPr="00FF7A40">
        <w:rPr>
          <w:lang w:val="ru-RU"/>
        </w:rPr>
        <w:t xml:space="preserve"> областях.</w:t>
      </w:r>
    </w:p>
    <w:p w:rsidR="00CF412D" w:rsidRPr="00FF7A40" w:rsidRDefault="00CF412D" w:rsidP="00CF412D">
      <w:pPr>
        <w:jc w:val="both"/>
        <w:rPr>
          <w:lang w:val="ru-RU"/>
        </w:rPr>
      </w:pPr>
    </w:p>
    <w:p w:rsidR="00832C2C" w:rsidRPr="00FF7A40" w:rsidRDefault="00CF412D" w:rsidP="000A0714">
      <w:pPr>
        <w:ind w:firstLine="720"/>
        <w:jc w:val="both"/>
        <w:rPr>
          <w:lang w:val="ru-RU"/>
        </w:rPr>
      </w:pPr>
      <w:r w:rsidRPr="00FF7A40">
        <w:rPr>
          <w:lang w:val="ru-RU"/>
        </w:rPr>
        <w:t>В</w:t>
      </w:r>
      <w:r w:rsidR="00B63E54" w:rsidRPr="00FF7A40">
        <w:rPr>
          <w:lang w:val="ru-RU"/>
        </w:rPr>
        <w:t xml:space="preserve"> рамках пятой оперативной фазы</w:t>
      </w:r>
      <w:r w:rsidRPr="00FF7A40">
        <w:rPr>
          <w:lang w:val="ru-RU"/>
        </w:rPr>
        <w:t xml:space="preserve"> ГЭФ, ПМГ</w:t>
      </w:r>
      <w:r w:rsidR="00B63E54" w:rsidRPr="00FF7A40">
        <w:rPr>
          <w:lang w:val="ru-RU"/>
        </w:rPr>
        <w:t xml:space="preserve"> в</w:t>
      </w:r>
      <w:r w:rsidRPr="00FF7A40">
        <w:rPr>
          <w:lang w:val="ru-RU"/>
        </w:rPr>
        <w:t xml:space="preserve"> Беларуси будет отражать приоритеты страны </w:t>
      </w:r>
      <w:r w:rsidR="00B63E54" w:rsidRPr="00FF7A40">
        <w:rPr>
          <w:lang w:val="ru-RU"/>
        </w:rPr>
        <w:t>в части</w:t>
      </w:r>
      <w:r w:rsidRPr="00FF7A40">
        <w:rPr>
          <w:lang w:val="ru-RU"/>
        </w:rPr>
        <w:t xml:space="preserve"> общинных подходов к решению глобальных экологических проблем. Основным механизмом ПМГ по включению национальных стратегий и планов </w:t>
      </w:r>
      <w:r w:rsidR="00B63E54" w:rsidRPr="00FF7A40">
        <w:rPr>
          <w:lang w:val="ru-RU"/>
        </w:rPr>
        <w:t>является</w:t>
      </w:r>
      <w:r w:rsidRPr="00FF7A40">
        <w:rPr>
          <w:lang w:val="ru-RU"/>
        </w:rPr>
        <w:t xml:space="preserve"> Стратеги</w:t>
      </w:r>
      <w:r w:rsidR="00B63E54" w:rsidRPr="00FF7A40">
        <w:rPr>
          <w:lang w:val="ru-RU"/>
        </w:rPr>
        <w:t>я</w:t>
      </w:r>
      <w:r w:rsidRPr="00FF7A40">
        <w:rPr>
          <w:lang w:val="ru-RU"/>
        </w:rPr>
        <w:t xml:space="preserve"> страновой программы (</w:t>
      </w:r>
      <w:r w:rsidR="0093244D" w:rsidRPr="00FF7A40">
        <w:rPr>
          <w:lang w:val="ru-RU"/>
        </w:rPr>
        <w:t>ССП</w:t>
      </w:r>
      <w:r w:rsidRPr="00FF7A40">
        <w:rPr>
          <w:lang w:val="ru-RU"/>
        </w:rPr>
        <w:t xml:space="preserve">), </w:t>
      </w:r>
      <w:r w:rsidR="00B63E54" w:rsidRPr="00FF7A40">
        <w:rPr>
          <w:lang w:val="ru-RU"/>
        </w:rPr>
        <w:t xml:space="preserve">разработке </w:t>
      </w:r>
      <w:r w:rsidR="00EE6174" w:rsidRPr="00FF7A40">
        <w:rPr>
          <w:lang w:val="ru-RU"/>
        </w:rPr>
        <w:t>которой</w:t>
      </w:r>
      <w:r w:rsidRPr="00FF7A40">
        <w:rPr>
          <w:lang w:val="ru-RU"/>
        </w:rPr>
        <w:t xml:space="preserve"> способствует</w:t>
      </w:r>
      <w:r w:rsidR="00EE6174" w:rsidRPr="00FF7A40">
        <w:rPr>
          <w:lang w:val="ru-RU"/>
        </w:rPr>
        <w:t xml:space="preserve"> страновая</w:t>
      </w:r>
      <w:r w:rsidRPr="00FF7A40">
        <w:rPr>
          <w:lang w:val="ru-RU"/>
        </w:rPr>
        <w:t xml:space="preserve"> команд</w:t>
      </w:r>
      <w:r w:rsidR="00EE6174" w:rsidRPr="00FF7A40">
        <w:rPr>
          <w:lang w:val="ru-RU"/>
        </w:rPr>
        <w:t>а ПМГ</w:t>
      </w:r>
      <w:r w:rsidRPr="00FF7A40">
        <w:rPr>
          <w:lang w:val="ru-RU"/>
        </w:rPr>
        <w:t xml:space="preserve"> при поддержке и</w:t>
      </w:r>
      <w:r w:rsidR="00EE6174" w:rsidRPr="00FF7A40">
        <w:rPr>
          <w:lang w:val="ru-RU"/>
        </w:rPr>
        <w:t xml:space="preserve"> окончательном</w:t>
      </w:r>
      <w:r w:rsidRPr="00FF7A40">
        <w:rPr>
          <w:lang w:val="ru-RU"/>
        </w:rPr>
        <w:t xml:space="preserve"> одобрени</w:t>
      </w:r>
      <w:r w:rsidR="00EE6174" w:rsidRPr="00FF7A40">
        <w:rPr>
          <w:lang w:val="ru-RU"/>
        </w:rPr>
        <w:t>и</w:t>
      </w:r>
      <w:r w:rsidRPr="00FF7A40">
        <w:rPr>
          <w:lang w:val="ru-RU"/>
        </w:rPr>
        <w:t xml:space="preserve"> </w:t>
      </w:r>
      <w:r w:rsidR="00EE6174" w:rsidRPr="00FF7A40">
        <w:rPr>
          <w:lang w:val="ru-RU"/>
        </w:rPr>
        <w:t>НКК</w:t>
      </w:r>
      <w:r w:rsidRPr="00FF7A40">
        <w:rPr>
          <w:lang w:val="ru-RU"/>
        </w:rPr>
        <w:t xml:space="preserve">, которая </w:t>
      </w:r>
      <w:r w:rsidR="00EE6174" w:rsidRPr="00FF7A40">
        <w:rPr>
          <w:lang w:val="ru-RU"/>
        </w:rPr>
        <w:t>доводится до</w:t>
      </w:r>
      <w:r w:rsidRPr="00FF7A40">
        <w:rPr>
          <w:lang w:val="ru-RU"/>
        </w:rPr>
        <w:t xml:space="preserve"> Национальн</w:t>
      </w:r>
      <w:r w:rsidR="00EE6174" w:rsidRPr="00FF7A40">
        <w:rPr>
          <w:lang w:val="ru-RU"/>
        </w:rPr>
        <w:t>ого</w:t>
      </w:r>
      <w:r w:rsidRPr="00FF7A40">
        <w:rPr>
          <w:lang w:val="ru-RU"/>
        </w:rPr>
        <w:t xml:space="preserve"> координатор</w:t>
      </w:r>
      <w:r w:rsidR="00EE6174" w:rsidRPr="00FF7A40">
        <w:rPr>
          <w:lang w:val="ru-RU"/>
        </w:rPr>
        <w:t>а ГЭФ</w:t>
      </w:r>
      <w:r w:rsidRPr="00FF7A40">
        <w:rPr>
          <w:lang w:val="ru-RU"/>
        </w:rPr>
        <w:t xml:space="preserve"> и соответствующих координа</w:t>
      </w:r>
      <w:r w:rsidR="0093244D" w:rsidRPr="00FF7A40">
        <w:rPr>
          <w:lang w:val="ru-RU"/>
        </w:rPr>
        <w:t xml:space="preserve">торов </w:t>
      </w:r>
      <w:r w:rsidR="00EE6174" w:rsidRPr="00FF7A40">
        <w:rPr>
          <w:lang w:val="ru-RU"/>
        </w:rPr>
        <w:t xml:space="preserve">по </w:t>
      </w:r>
      <w:r w:rsidRPr="00FF7A40">
        <w:rPr>
          <w:lang w:val="ru-RU"/>
        </w:rPr>
        <w:t>Конвенци</w:t>
      </w:r>
      <w:r w:rsidR="00EE6174" w:rsidRPr="00FF7A40">
        <w:rPr>
          <w:lang w:val="ru-RU"/>
        </w:rPr>
        <w:t>ям</w:t>
      </w:r>
      <w:r w:rsidRPr="00FF7A40">
        <w:rPr>
          <w:lang w:val="ru-RU"/>
        </w:rPr>
        <w:t>.</w:t>
      </w:r>
      <w:r w:rsidR="0093244D" w:rsidRPr="00FF7A40">
        <w:rPr>
          <w:lang w:val="ru-RU"/>
        </w:rPr>
        <w:t xml:space="preserve"> ССП</w:t>
      </w:r>
      <w:r w:rsidRPr="00FF7A40">
        <w:rPr>
          <w:lang w:val="ru-RU"/>
        </w:rPr>
        <w:t xml:space="preserve"> рассматривает и включает соответствующие данные </w:t>
      </w:r>
      <w:r w:rsidR="0093244D" w:rsidRPr="00FF7A40">
        <w:rPr>
          <w:lang w:val="ru-RU"/>
        </w:rPr>
        <w:t>из</w:t>
      </w:r>
      <w:r w:rsidRPr="00FF7A40">
        <w:rPr>
          <w:lang w:val="ru-RU"/>
        </w:rPr>
        <w:t xml:space="preserve"> НПДООС для Республики Беларусь на период до 2020 года, </w:t>
      </w:r>
      <w:r w:rsidR="0093244D" w:rsidRPr="00FF7A40">
        <w:rPr>
          <w:lang w:val="ru-RU"/>
        </w:rPr>
        <w:t>СПД</w:t>
      </w:r>
      <w:r w:rsidRPr="00FF7A40">
        <w:rPr>
          <w:lang w:val="ru-RU"/>
        </w:rPr>
        <w:t xml:space="preserve"> по бассейн</w:t>
      </w:r>
      <w:r w:rsidR="0093244D" w:rsidRPr="00FF7A40">
        <w:rPr>
          <w:lang w:val="ru-RU"/>
        </w:rPr>
        <w:t>у Днепра</w:t>
      </w:r>
      <w:r w:rsidRPr="00FF7A40">
        <w:rPr>
          <w:lang w:val="ru-RU"/>
        </w:rPr>
        <w:t xml:space="preserve">, национальных планов </w:t>
      </w:r>
      <w:r w:rsidR="0093244D" w:rsidRPr="00FF7A40">
        <w:rPr>
          <w:lang w:val="ru-RU"/>
        </w:rPr>
        <w:t>выполнения</w:t>
      </w:r>
      <w:r w:rsidRPr="00FF7A40">
        <w:rPr>
          <w:lang w:val="ru-RU"/>
        </w:rPr>
        <w:t xml:space="preserve"> пяти конвенций </w:t>
      </w:r>
      <w:r w:rsidR="0093244D" w:rsidRPr="00FF7A40">
        <w:rPr>
          <w:lang w:val="ru-RU"/>
        </w:rPr>
        <w:t xml:space="preserve">при </w:t>
      </w:r>
      <w:r w:rsidRPr="00FF7A40">
        <w:rPr>
          <w:lang w:val="ru-RU"/>
        </w:rPr>
        <w:t xml:space="preserve">поддержке ГЭФ и других национальных </w:t>
      </w:r>
      <w:r w:rsidR="0093244D" w:rsidRPr="00FF7A40">
        <w:rPr>
          <w:lang w:val="ru-RU"/>
        </w:rPr>
        <w:t>коммюнике</w:t>
      </w:r>
      <w:r w:rsidRPr="00FF7A40">
        <w:rPr>
          <w:lang w:val="ru-RU"/>
        </w:rPr>
        <w:t xml:space="preserve"> к конвенциям, а также результаты </w:t>
      </w:r>
      <w:r w:rsidR="000A0714" w:rsidRPr="00FF7A40">
        <w:rPr>
          <w:lang w:val="ru-RU"/>
        </w:rPr>
        <w:t>НСОВ.</w:t>
      </w:r>
      <w:r w:rsidR="00832C2C" w:rsidRPr="00FF7A40">
        <w:rPr>
          <w:lang w:val="ru-RU"/>
        </w:rPr>
        <w:t xml:space="preserve"> </w:t>
      </w:r>
    </w:p>
    <w:p w:rsidR="00832C2C" w:rsidRPr="00FF7A40" w:rsidRDefault="00832C2C" w:rsidP="006D79B3">
      <w:pPr>
        <w:jc w:val="both"/>
        <w:rPr>
          <w:lang w:val="ru-RU"/>
        </w:rPr>
      </w:pPr>
    </w:p>
    <w:p w:rsidR="00832C2C" w:rsidRPr="00FF7A40" w:rsidRDefault="00832C2C" w:rsidP="006D79B3">
      <w:pPr>
        <w:jc w:val="both"/>
        <w:rPr>
          <w:lang w:val="ru-RU"/>
        </w:rPr>
      </w:pPr>
      <w:r w:rsidRPr="00FF7A40">
        <w:rPr>
          <w:lang w:val="ru-RU"/>
        </w:rPr>
        <w:tab/>
      </w:r>
    </w:p>
    <w:p w:rsidR="00832C2C" w:rsidRPr="00FF7A40" w:rsidRDefault="00832C2C" w:rsidP="006D79B3">
      <w:pPr>
        <w:jc w:val="both"/>
        <w:rPr>
          <w:lang w:val="ru-RU"/>
        </w:rPr>
      </w:pPr>
    </w:p>
    <w:p w:rsidR="00832C2C" w:rsidRPr="00FF7A40" w:rsidRDefault="000A0714" w:rsidP="00D866EA">
      <w:pPr>
        <w:ind w:firstLine="720"/>
        <w:jc w:val="both"/>
        <w:rPr>
          <w:lang w:val="ru-RU"/>
        </w:rPr>
      </w:pPr>
      <w:r w:rsidRPr="00FF7A40">
        <w:rPr>
          <w:lang w:val="ru-RU"/>
        </w:rPr>
        <w:t xml:space="preserve">Национальные приоритеты отражены также </w:t>
      </w:r>
      <w:r w:rsidR="00BD61DD" w:rsidRPr="00FF7A40">
        <w:rPr>
          <w:lang w:val="ru-RU"/>
        </w:rPr>
        <w:t>в</w:t>
      </w:r>
      <w:r w:rsidRPr="00FF7A40">
        <w:rPr>
          <w:lang w:val="ru-RU"/>
        </w:rPr>
        <w:t xml:space="preserve"> создани</w:t>
      </w:r>
      <w:r w:rsidR="00BD61DD" w:rsidRPr="00FF7A40">
        <w:rPr>
          <w:lang w:val="ru-RU"/>
        </w:rPr>
        <w:t>и</w:t>
      </w:r>
      <w:r w:rsidRPr="00FF7A40">
        <w:rPr>
          <w:lang w:val="ru-RU"/>
        </w:rPr>
        <w:t xml:space="preserve"> Н</w:t>
      </w:r>
      <w:r w:rsidR="00BD61DD" w:rsidRPr="00FF7A40">
        <w:rPr>
          <w:lang w:val="ru-RU"/>
        </w:rPr>
        <w:t>К</w:t>
      </w:r>
      <w:r w:rsidRPr="00FF7A40">
        <w:rPr>
          <w:lang w:val="ru-RU"/>
        </w:rPr>
        <w:t xml:space="preserve">К, который руководит </w:t>
      </w:r>
      <w:r w:rsidR="00BD61DD" w:rsidRPr="00FF7A40">
        <w:rPr>
          <w:lang w:val="ru-RU"/>
        </w:rPr>
        <w:t>реализацией</w:t>
      </w:r>
      <w:r w:rsidRPr="00FF7A40">
        <w:rPr>
          <w:lang w:val="ru-RU"/>
        </w:rPr>
        <w:t xml:space="preserve"> ПМГ в Беларуси. </w:t>
      </w:r>
      <w:r w:rsidR="00BD61DD" w:rsidRPr="00FF7A40">
        <w:rPr>
          <w:lang w:val="ru-RU"/>
        </w:rPr>
        <w:t>Ч</w:t>
      </w:r>
      <w:r w:rsidRPr="00FF7A40">
        <w:rPr>
          <w:lang w:val="ru-RU"/>
        </w:rPr>
        <w:t>ленами</w:t>
      </w:r>
      <w:r w:rsidR="00BD61DD" w:rsidRPr="00FF7A40">
        <w:rPr>
          <w:lang w:val="ru-RU"/>
        </w:rPr>
        <w:t xml:space="preserve"> НКК</w:t>
      </w:r>
      <w:r w:rsidRPr="00FF7A40">
        <w:rPr>
          <w:lang w:val="ru-RU"/>
        </w:rPr>
        <w:t xml:space="preserve"> являются </w:t>
      </w:r>
      <w:r w:rsidR="00C975E6" w:rsidRPr="00FF7A40">
        <w:rPr>
          <w:lang w:val="ru-RU"/>
        </w:rPr>
        <w:t>представители основных национальных органов власти</w:t>
      </w:r>
      <w:r w:rsidRPr="00FF7A40">
        <w:rPr>
          <w:lang w:val="ru-RU"/>
        </w:rPr>
        <w:t xml:space="preserve"> </w:t>
      </w:r>
      <w:r w:rsidR="00C975E6" w:rsidRPr="00FF7A40">
        <w:rPr>
          <w:lang w:val="ru-RU"/>
        </w:rPr>
        <w:t>и</w:t>
      </w:r>
      <w:r w:rsidRPr="00FF7A40">
        <w:rPr>
          <w:lang w:val="ru-RU"/>
        </w:rPr>
        <w:t xml:space="preserve"> гражданского общества в области охраны окружающей среды, которые обеспечивают стратегическое руководство и надзор за программой, и </w:t>
      </w:r>
      <w:r w:rsidR="00C975E6" w:rsidRPr="00FF7A40">
        <w:rPr>
          <w:lang w:val="ru-RU"/>
        </w:rPr>
        <w:t>следят за</w:t>
      </w:r>
      <w:r w:rsidRPr="00FF7A40">
        <w:rPr>
          <w:lang w:val="ru-RU"/>
        </w:rPr>
        <w:t xml:space="preserve"> </w:t>
      </w:r>
      <w:r w:rsidR="00C975E6" w:rsidRPr="00FF7A40">
        <w:rPr>
          <w:lang w:val="ru-RU"/>
        </w:rPr>
        <w:t>ее фокусом</w:t>
      </w:r>
      <w:r w:rsidRPr="00FF7A40">
        <w:rPr>
          <w:lang w:val="ru-RU"/>
        </w:rPr>
        <w:t xml:space="preserve"> </w:t>
      </w:r>
      <w:r w:rsidR="00C975E6" w:rsidRPr="00FF7A40">
        <w:rPr>
          <w:lang w:val="ru-RU"/>
        </w:rPr>
        <w:t>и согласованностью</w:t>
      </w:r>
      <w:r w:rsidRPr="00FF7A40">
        <w:rPr>
          <w:lang w:val="ru-RU"/>
        </w:rPr>
        <w:t xml:space="preserve"> с национальными приоритетами, </w:t>
      </w:r>
      <w:r w:rsidR="00D866EA" w:rsidRPr="00FF7A40">
        <w:rPr>
          <w:lang w:val="ru-RU"/>
        </w:rPr>
        <w:t xml:space="preserve">так </w:t>
      </w:r>
      <w:r w:rsidRPr="00FF7A40">
        <w:rPr>
          <w:lang w:val="ru-RU"/>
        </w:rPr>
        <w:t xml:space="preserve">как они применимы и актуальны для </w:t>
      </w:r>
      <w:r w:rsidR="00D866EA" w:rsidRPr="00FF7A40">
        <w:rPr>
          <w:lang w:val="ru-RU"/>
        </w:rPr>
        <w:t xml:space="preserve">потребностей и приоритетов </w:t>
      </w:r>
      <w:r w:rsidRPr="00FF7A40">
        <w:rPr>
          <w:lang w:val="ru-RU"/>
        </w:rPr>
        <w:t>на уровне</w:t>
      </w:r>
      <w:r w:rsidR="00D866EA" w:rsidRPr="00FF7A40">
        <w:rPr>
          <w:lang w:val="ru-RU"/>
        </w:rPr>
        <w:t xml:space="preserve"> местных</w:t>
      </w:r>
      <w:r w:rsidRPr="00FF7A40">
        <w:rPr>
          <w:lang w:val="ru-RU"/>
        </w:rPr>
        <w:t xml:space="preserve"> </w:t>
      </w:r>
      <w:r w:rsidR="00D866EA" w:rsidRPr="00FF7A40">
        <w:rPr>
          <w:lang w:val="ru-RU"/>
        </w:rPr>
        <w:t>сообществ</w:t>
      </w:r>
      <w:r w:rsidRPr="00FF7A40">
        <w:rPr>
          <w:lang w:val="ru-RU"/>
        </w:rPr>
        <w:t>.</w:t>
      </w:r>
      <w:r w:rsidR="00D866EA" w:rsidRPr="00FF7A40">
        <w:rPr>
          <w:lang w:val="ru-RU"/>
        </w:rPr>
        <w:t xml:space="preserve"> </w:t>
      </w:r>
      <w:r w:rsidRPr="00FF7A40">
        <w:rPr>
          <w:lang w:val="ru-RU"/>
        </w:rPr>
        <w:t xml:space="preserve">Новый состав </w:t>
      </w:r>
      <w:r w:rsidR="00D866EA" w:rsidRPr="00FF7A40">
        <w:rPr>
          <w:lang w:val="ru-RU"/>
        </w:rPr>
        <w:t>НКК в Беларуси был</w:t>
      </w:r>
      <w:r w:rsidRPr="00FF7A40">
        <w:rPr>
          <w:lang w:val="ru-RU"/>
        </w:rPr>
        <w:t xml:space="preserve"> утвержден </w:t>
      </w:r>
      <w:r w:rsidR="00D866EA" w:rsidRPr="00FF7A40">
        <w:rPr>
          <w:lang w:val="ru-RU"/>
        </w:rPr>
        <w:t xml:space="preserve">Глобальным руководителем </w:t>
      </w:r>
      <w:r w:rsidRPr="00FF7A40">
        <w:rPr>
          <w:lang w:val="ru-RU"/>
        </w:rPr>
        <w:t>ПМГ в январе 2011 года сроком на три года</w:t>
      </w:r>
      <w:r w:rsidR="00832C2C" w:rsidRPr="00FF7A40">
        <w:rPr>
          <w:lang w:val="ru-RU"/>
        </w:rPr>
        <w:t>.</w:t>
      </w:r>
      <w:r w:rsidR="00832C2C" w:rsidRPr="00FF7A40">
        <w:rPr>
          <w:b/>
          <w:lang w:val="ru-RU"/>
        </w:rPr>
        <w:t xml:space="preserve"> </w:t>
      </w:r>
    </w:p>
    <w:p w:rsidR="00832C2C" w:rsidRPr="00FF7A40" w:rsidRDefault="00832C2C" w:rsidP="00604985">
      <w:pPr>
        <w:rPr>
          <w:lang w:val="ru-RU"/>
        </w:rPr>
      </w:pPr>
    </w:p>
    <w:p w:rsidR="00832C2C" w:rsidRPr="00FF7A40" w:rsidRDefault="00832C2C" w:rsidP="005E0BDC">
      <w:pPr>
        <w:rPr>
          <w:b/>
          <w:lang w:val="ru-RU"/>
        </w:rPr>
      </w:pPr>
      <w:r w:rsidRPr="00FF7A40">
        <w:rPr>
          <w:b/>
          <w:lang w:val="ru-RU"/>
        </w:rPr>
        <w:t>2.3</w:t>
      </w:r>
      <w:r w:rsidRPr="00FF7A40">
        <w:rPr>
          <w:lang w:val="ru-RU"/>
        </w:rPr>
        <w:t xml:space="preserve">   </w:t>
      </w:r>
      <w:r w:rsidR="00D866EA" w:rsidRPr="00FF7A40">
        <w:rPr>
          <w:b/>
          <w:lang w:val="ru-RU"/>
        </w:rPr>
        <w:t>Таблица</w:t>
      </w:r>
      <w:r w:rsidRPr="00FF7A40">
        <w:rPr>
          <w:b/>
          <w:lang w:val="ru-RU"/>
        </w:rPr>
        <w:t xml:space="preserve"> 2.  </w:t>
      </w:r>
      <w:r w:rsidR="00D866EA" w:rsidRPr="00FF7A40">
        <w:rPr>
          <w:b/>
          <w:lang w:val="ru-RU"/>
        </w:rPr>
        <w:t>Соответствие национальным приоритетам</w:t>
      </w:r>
    </w:p>
    <w:p w:rsidR="00832C2C" w:rsidRPr="00FF7A40" w:rsidRDefault="00832C2C" w:rsidP="00604985">
      <w:pPr>
        <w:ind w:left="360"/>
        <w:jc w:val="center"/>
        <w:rPr>
          <w:lang w:val="ru-RU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87"/>
        <w:gridCol w:w="2348"/>
      </w:tblGrid>
      <w:tr w:rsidR="00832C2C" w:rsidRPr="00FF7A40" w:rsidTr="001B0EC8">
        <w:trPr>
          <w:trHeight w:val="458"/>
          <w:tblHeader/>
        </w:trPr>
        <w:tc>
          <w:tcPr>
            <w:tcW w:w="3233" w:type="dxa"/>
            <w:shd w:val="clear" w:color="auto" w:fill="F2F2F2"/>
            <w:vAlign w:val="center"/>
          </w:tcPr>
          <w:p w:rsidR="00832C2C" w:rsidRPr="00FF7A40" w:rsidRDefault="00135C46" w:rsidP="00135C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b/>
                <w:sz w:val="20"/>
                <w:szCs w:val="20"/>
                <w:lang w:val="ru-RU"/>
              </w:rPr>
              <w:t xml:space="preserve">Проектные цели </w:t>
            </w:r>
            <w:r w:rsidR="00D8198C" w:rsidRPr="00FF7A40">
              <w:rPr>
                <w:b/>
                <w:sz w:val="20"/>
                <w:szCs w:val="20"/>
                <w:lang w:val="ru-RU"/>
              </w:rPr>
              <w:t>ОП5</w:t>
            </w:r>
            <w:r w:rsidR="00832C2C" w:rsidRPr="00FF7A40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87" w:type="dxa"/>
            <w:shd w:val="clear" w:color="auto" w:fill="F2F2F2"/>
            <w:vAlign w:val="center"/>
          </w:tcPr>
          <w:p w:rsidR="00832C2C" w:rsidRPr="00FF7A40" w:rsidRDefault="00135C46" w:rsidP="00CF13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b/>
                <w:sz w:val="20"/>
                <w:szCs w:val="20"/>
                <w:lang w:val="ru-RU"/>
              </w:rPr>
              <w:t>Национальные приоритеты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832C2C" w:rsidRPr="00FF7A40" w:rsidRDefault="00135C46" w:rsidP="00135C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b/>
                <w:sz w:val="20"/>
                <w:szCs w:val="20"/>
                <w:lang w:val="ru-RU"/>
              </w:rPr>
              <w:t xml:space="preserve">Ниша </w:t>
            </w:r>
            <w:r w:rsidR="001D29F0" w:rsidRPr="00FF7A40">
              <w:rPr>
                <w:b/>
                <w:sz w:val="20"/>
                <w:szCs w:val="20"/>
                <w:lang w:val="ru-RU"/>
              </w:rPr>
              <w:t>ПМГ</w:t>
            </w:r>
            <w:r w:rsidR="00832C2C" w:rsidRPr="00FF7A40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  <w:p w:rsidR="00832C2C" w:rsidRPr="00FF7A40" w:rsidRDefault="00135C46" w:rsidP="00154E0E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</w:t>
            </w:r>
            <w:r w:rsidR="00832C2C" w:rsidRPr="00FF7A40">
              <w:rPr>
                <w:sz w:val="20"/>
                <w:u w:val="single"/>
                <w:lang w:val="ru-RU"/>
              </w:rPr>
              <w:t xml:space="preserve"> 1</w:t>
            </w:r>
            <w:r w:rsidRPr="00FF7A40">
              <w:rPr>
                <w:sz w:val="20"/>
                <w:u w:val="single"/>
                <w:lang w:val="ru-RU"/>
              </w:rPr>
              <w:t xml:space="preserve">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AE132A" w:rsidRPr="00FF7A40">
              <w:rPr>
                <w:sz w:val="20"/>
                <w:lang w:val="ru-RU"/>
              </w:rPr>
              <w:t>Повышение</w:t>
            </w:r>
            <w:r w:rsidR="00900B6B" w:rsidRPr="00FF7A40">
              <w:rPr>
                <w:sz w:val="20"/>
                <w:lang w:val="ru-RU"/>
              </w:rPr>
              <w:t xml:space="preserve"> </w:t>
            </w:r>
            <w:r w:rsidR="00602836" w:rsidRPr="00FF7A40">
              <w:rPr>
                <w:sz w:val="20"/>
                <w:lang w:val="ru-RU"/>
              </w:rPr>
              <w:t xml:space="preserve">устойчивости охраняемых районов и коренных и </w:t>
            </w:r>
            <w:r w:rsidR="00154E0E" w:rsidRPr="00FF7A40">
              <w:rPr>
                <w:sz w:val="20"/>
                <w:lang w:val="ru-RU"/>
              </w:rPr>
              <w:t>общинных</w:t>
            </w:r>
            <w:r w:rsidR="00602836" w:rsidRPr="00FF7A40">
              <w:rPr>
                <w:sz w:val="20"/>
                <w:lang w:val="ru-RU"/>
              </w:rPr>
              <w:t xml:space="preserve"> охраняемых территорий в рамках общинных действий</w:t>
            </w:r>
          </w:p>
        </w:tc>
        <w:tc>
          <w:tcPr>
            <w:tcW w:w="2987" w:type="dxa"/>
          </w:tcPr>
          <w:p w:rsidR="00F731EA" w:rsidRPr="00FF7A40" w:rsidRDefault="00F731EA" w:rsidP="00F731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en-GB"/>
              </w:rPr>
            </w:pPr>
            <w:r w:rsidRPr="00FF7A40">
              <w:rPr>
                <w:sz w:val="20"/>
                <w:szCs w:val="20"/>
                <w:lang w:val="ru-RU" w:eastAsia="en-GB"/>
              </w:rPr>
              <w:t>Использовать общинные усилия по сохранению</w:t>
            </w:r>
          </w:p>
          <w:p w:rsidR="00F731EA" w:rsidRPr="00FF7A40" w:rsidRDefault="00F731EA" w:rsidP="00F731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en-GB"/>
              </w:rPr>
            </w:pPr>
            <w:r w:rsidRPr="00FF7A40">
              <w:rPr>
                <w:sz w:val="20"/>
                <w:szCs w:val="20"/>
                <w:lang w:val="ru-RU" w:eastAsia="en-GB"/>
              </w:rPr>
              <w:t>биоразнообразия за счет повышения эффективности и устойчивости особо охраняемых природных территорий (ОПТ) международного и местного значения</w:t>
            </w:r>
          </w:p>
          <w:p w:rsidR="00F731EA" w:rsidRPr="00FF7A40" w:rsidRDefault="00F731EA" w:rsidP="00CF131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en-GB"/>
              </w:rPr>
            </w:pPr>
          </w:p>
          <w:p w:rsidR="00832C2C" w:rsidRPr="00FF7A40" w:rsidRDefault="00832C2C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2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2348" w:type="dxa"/>
          </w:tcPr>
          <w:p w:rsidR="00D26592" w:rsidRPr="00FF7A40" w:rsidRDefault="00D26592" w:rsidP="00D2659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en-GB"/>
              </w:rPr>
            </w:pPr>
            <w:r w:rsidRPr="00FF7A40">
              <w:rPr>
                <w:sz w:val="20"/>
                <w:szCs w:val="20"/>
                <w:lang w:val="ru-RU"/>
              </w:rPr>
              <w:t>Повышение</w:t>
            </w:r>
            <w:r w:rsidR="007A3F37" w:rsidRPr="00FF7A40">
              <w:rPr>
                <w:sz w:val="20"/>
                <w:szCs w:val="20"/>
                <w:lang w:val="ru-RU"/>
              </w:rPr>
              <w:t xml:space="preserve"> потенциала общинных организаций и НПО </w:t>
            </w:r>
            <w:r w:rsidRPr="00FF7A40">
              <w:rPr>
                <w:sz w:val="20"/>
                <w:szCs w:val="20"/>
                <w:lang w:val="ru-RU" w:eastAsia="en-GB"/>
              </w:rPr>
              <w:t>по сохранению</w:t>
            </w:r>
          </w:p>
          <w:p w:rsidR="00832C2C" w:rsidRPr="00FF7A40" w:rsidRDefault="00D26592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 w:eastAsia="en-GB"/>
              </w:rPr>
              <w:t xml:space="preserve">биоразнообразия за счет повышения эффективности и устойчивости особо охраняемых природных территорий (ОПТ), </w:t>
            </w:r>
            <w:r w:rsidR="007A3F37" w:rsidRPr="00FF7A40">
              <w:rPr>
                <w:sz w:val="20"/>
                <w:szCs w:val="20"/>
                <w:lang w:val="ru-RU"/>
              </w:rPr>
              <w:t xml:space="preserve">тем самым обеспечивая </w:t>
            </w:r>
            <w:r w:rsidRPr="00FF7A40">
              <w:rPr>
                <w:sz w:val="20"/>
                <w:szCs w:val="20"/>
                <w:lang w:val="ru-RU"/>
              </w:rPr>
              <w:t>выгоды</w:t>
            </w:r>
            <w:r w:rsidR="007A3F37" w:rsidRPr="00FF7A40">
              <w:rPr>
                <w:sz w:val="20"/>
                <w:szCs w:val="20"/>
                <w:lang w:val="ru-RU"/>
              </w:rPr>
              <w:t xml:space="preserve"> для</w:t>
            </w:r>
            <w:r w:rsidRPr="00FF7A40">
              <w:rPr>
                <w:sz w:val="20"/>
                <w:szCs w:val="20"/>
                <w:lang w:val="ru-RU"/>
              </w:rPr>
              <w:t xml:space="preserve"> уровня жизни сообществ, способствующие</w:t>
            </w:r>
            <w:r w:rsidR="007A3F37" w:rsidRPr="00FF7A40">
              <w:rPr>
                <w:sz w:val="20"/>
                <w:szCs w:val="20"/>
                <w:lang w:val="ru-RU"/>
              </w:rPr>
              <w:t xml:space="preserve"> долгосрочной устойчивости</w:t>
            </w:r>
            <w:r w:rsidR="00832C2C" w:rsidRPr="00FF7A40">
              <w:rPr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CF1314">
            <w:pPr>
              <w:tabs>
                <w:tab w:val="left" w:pos="8640"/>
              </w:tabs>
              <w:rPr>
                <w:sz w:val="20"/>
                <w:u w:val="single"/>
                <w:lang w:val="ru-RU"/>
              </w:rPr>
            </w:pPr>
          </w:p>
          <w:p w:rsidR="00822A82" w:rsidRPr="00FF7A40" w:rsidRDefault="00135C46" w:rsidP="00CF1314">
            <w:pPr>
              <w:tabs>
                <w:tab w:val="left" w:pos="8640"/>
              </w:tabs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2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822A82" w:rsidRPr="00FF7A40">
              <w:rPr>
                <w:sz w:val="20"/>
                <w:lang w:val="ru-RU"/>
              </w:rPr>
              <w:t>Продвижение сохранения и устойчивого использования биоразнообразия в</w:t>
            </w:r>
            <w:r w:rsidR="00B71BFB" w:rsidRPr="00FF7A40">
              <w:rPr>
                <w:sz w:val="20"/>
                <w:lang w:val="ru-RU"/>
              </w:rPr>
              <w:t xml:space="preserve"> производственных</w:t>
            </w:r>
            <w:r w:rsidR="00822A82" w:rsidRPr="00FF7A40">
              <w:rPr>
                <w:sz w:val="20"/>
                <w:lang w:val="ru-RU"/>
              </w:rPr>
              <w:t xml:space="preserve"> </w:t>
            </w:r>
            <w:r w:rsidR="00B71BFB" w:rsidRPr="00FF7A40">
              <w:rPr>
                <w:sz w:val="20"/>
                <w:lang w:val="ru-RU"/>
              </w:rPr>
              <w:t>ландшафтах</w:t>
            </w:r>
            <w:r w:rsidR="00822A82" w:rsidRPr="00FF7A40">
              <w:rPr>
                <w:sz w:val="20"/>
                <w:lang w:val="ru-RU"/>
              </w:rPr>
              <w:t>, морски</w:t>
            </w:r>
            <w:r w:rsidR="00602836" w:rsidRPr="00FF7A40">
              <w:rPr>
                <w:sz w:val="20"/>
                <w:lang w:val="ru-RU"/>
              </w:rPr>
              <w:t>х ландшафтах и в секторах посредством</w:t>
            </w:r>
            <w:r w:rsidR="00822A82" w:rsidRPr="00FF7A40">
              <w:rPr>
                <w:sz w:val="20"/>
                <w:lang w:val="ru-RU"/>
              </w:rPr>
              <w:t xml:space="preserve"> </w:t>
            </w:r>
            <w:r w:rsidR="00602836" w:rsidRPr="00FF7A40">
              <w:rPr>
                <w:sz w:val="20"/>
                <w:lang w:val="ru-RU"/>
              </w:rPr>
              <w:t>инициатив</w:t>
            </w:r>
            <w:r w:rsidR="00822A82" w:rsidRPr="00FF7A40">
              <w:rPr>
                <w:sz w:val="20"/>
                <w:lang w:val="ru-RU"/>
              </w:rPr>
              <w:t xml:space="preserve"> и действи</w:t>
            </w:r>
            <w:r w:rsidR="00602836" w:rsidRPr="00FF7A40">
              <w:rPr>
                <w:sz w:val="20"/>
                <w:lang w:val="ru-RU"/>
              </w:rPr>
              <w:t>й общин</w:t>
            </w:r>
          </w:p>
          <w:p w:rsidR="00822A82" w:rsidRPr="00FF7A40" w:rsidRDefault="00822A82" w:rsidP="00CF1314">
            <w:pPr>
              <w:tabs>
                <w:tab w:val="left" w:pos="8640"/>
              </w:tabs>
              <w:rPr>
                <w:sz w:val="20"/>
                <w:lang w:val="ru-RU"/>
              </w:rPr>
            </w:pPr>
          </w:p>
          <w:p w:rsidR="00832C2C" w:rsidRPr="00FF7A40" w:rsidRDefault="00832C2C" w:rsidP="00602836">
            <w:pPr>
              <w:tabs>
                <w:tab w:val="left" w:pos="8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</w:tcPr>
          <w:p w:rsidR="00F731EA" w:rsidRPr="00FF7A40" w:rsidRDefault="00F731EA" w:rsidP="000821A7">
            <w:pPr>
              <w:rPr>
                <w:rStyle w:val="Emphasis"/>
                <w:i w:val="0"/>
                <w:sz w:val="20"/>
                <w:szCs w:val="20"/>
                <w:lang w:val="ru-RU"/>
              </w:rPr>
            </w:pPr>
            <w:r w:rsidRPr="00FF7A40">
              <w:rPr>
                <w:rStyle w:val="Emphasis"/>
                <w:i w:val="0"/>
                <w:sz w:val="20"/>
                <w:szCs w:val="20"/>
                <w:lang w:val="ru-RU"/>
              </w:rPr>
              <w:t>Сохранение биоразнообразия путем повышения эффективности и устойчивого использо</w:t>
            </w:r>
            <w:r w:rsidR="00B71BFB" w:rsidRPr="00FF7A40">
              <w:rPr>
                <w:rStyle w:val="Emphasis"/>
                <w:i w:val="0"/>
                <w:sz w:val="20"/>
                <w:szCs w:val="20"/>
                <w:lang w:val="ru-RU"/>
              </w:rPr>
              <w:t>вания производственных ландшафтов</w:t>
            </w:r>
          </w:p>
          <w:p w:rsidR="00F731EA" w:rsidRPr="00FF7A40" w:rsidRDefault="00F731EA" w:rsidP="000821A7">
            <w:pPr>
              <w:rPr>
                <w:rStyle w:val="Emphasis"/>
                <w:i w:val="0"/>
                <w:sz w:val="20"/>
                <w:szCs w:val="20"/>
                <w:lang w:val="ru-RU"/>
              </w:rPr>
            </w:pPr>
          </w:p>
          <w:p w:rsidR="00832C2C" w:rsidRPr="00FF7A40" w:rsidRDefault="00832C2C" w:rsidP="000821A7">
            <w:pPr>
              <w:rPr>
                <w:rStyle w:val="Emphasis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</w:tcPr>
          <w:p w:rsidR="00832C2C" w:rsidRPr="00FF7A40" w:rsidRDefault="00AB4E92" w:rsidP="00E376C3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ривлечения </w:t>
            </w:r>
            <w:r w:rsidRPr="00FF7A40">
              <w:rPr>
                <w:sz w:val="20"/>
                <w:szCs w:val="20"/>
                <w:lang w:val="ru-RU"/>
              </w:rPr>
              <w:t>НПО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и</w:t>
            </w:r>
            <w:r w:rsidRPr="00FF7A40">
              <w:rPr>
                <w:sz w:val="20"/>
                <w:szCs w:val="20"/>
                <w:lang w:val="ru-RU"/>
              </w:rPr>
              <w:t xml:space="preserve"> ОО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sz w:val="20"/>
                <w:szCs w:val="20"/>
                <w:lang w:val="ru-RU"/>
              </w:rPr>
              <w:t xml:space="preserve">к </w:t>
            </w:r>
            <w:r w:rsidR="00AE132A" w:rsidRPr="00FF7A40">
              <w:rPr>
                <w:sz w:val="20"/>
                <w:szCs w:val="20"/>
                <w:lang w:val="ru-RU"/>
              </w:rPr>
              <w:t>экологически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чисты</w:t>
            </w:r>
            <w:r w:rsidRPr="00FF7A40">
              <w:rPr>
                <w:sz w:val="20"/>
                <w:szCs w:val="20"/>
                <w:lang w:val="ru-RU"/>
              </w:rPr>
              <w:t>м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метод</w:t>
            </w:r>
            <w:r w:rsidRPr="00FF7A40">
              <w:rPr>
                <w:sz w:val="20"/>
                <w:szCs w:val="20"/>
                <w:lang w:val="ru-RU"/>
              </w:rPr>
              <w:t>ам работы на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sz w:val="20"/>
                <w:lang w:val="ru-RU"/>
              </w:rPr>
              <w:t>производственных ландшафтах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, </w:t>
            </w:r>
            <w:r w:rsidRPr="00FF7A40">
              <w:rPr>
                <w:sz w:val="20"/>
                <w:szCs w:val="20"/>
                <w:lang w:val="ru-RU"/>
              </w:rPr>
              <w:t>посредством таких мер</w:t>
            </w:r>
            <w:r w:rsidR="007C5F25" w:rsidRPr="00FF7A40">
              <w:rPr>
                <w:sz w:val="20"/>
                <w:szCs w:val="20"/>
                <w:lang w:val="ru-RU"/>
              </w:rPr>
              <w:t>, как органическ</w:t>
            </w:r>
            <w:r w:rsidR="006D7FF8" w:rsidRPr="00FF7A40">
              <w:rPr>
                <w:sz w:val="20"/>
                <w:szCs w:val="20"/>
                <w:lang w:val="ru-RU"/>
              </w:rPr>
              <w:t>ая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сертификаци</w:t>
            </w:r>
            <w:r w:rsidR="006D7FF8" w:rsidRPr="00FF7A40">
              <w:rPr>
                <w:sz w:val="20"/>
                <w:szCs w:val="20"/>
                <w:lang w:val="ru-RU"/>
              </w:rPr>
              <w:t>я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на уровне общины и мелких производителей продуктов биоразнообразия, улучшение общинн</w:t>
            </w:r>
            <w:r w:rsidR="00E376C3" w:rsidRPr="00FF7A40">
              <w:rPr>
                <w:sz w:val="20"/>
                <w:szCs w:val="20"/>
                <w:lang w:val="ru-RU"/>
              </w:rPr>
              <w:t>ого использования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ресурсов недревесных</w:t>
            </w:r>
            <w:r w:rsidR="00E376C3" w:rsidRPr="00FF7A40">
              <w:rPr>
                <w:sz w:val="20"/>
                <w:szCs w:val="20"/>
                <w:lang w:val="ru-RU"/>
              </w:rPr>
              <w:t xml:space="preserve"> лесных</w:t>
            </w:r>
            <w:r w:rsidR="007C5F25" w:rsidRPr="00FF7A40">
              <w:rPr>
                <w:sz w:val="20"/>
                <w:szCs w:val="20"/>
                <w:lang w:val="ru-RU"/>
              </w:rPr>
              <w:t xml:space="preserve"> продуктов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5E0BDC" w:rsidRPr="00FF7A40" w:rsidRDefault="005E0BDC" w:rsidP="000821A7">
            <w:pPr>
              <w:pStyle w:val="SubheadC"/>
              <w:rPr>
                <w:i w:val="0"/>
                <w:sz w:val="20"/>
                <w:u w:val="single"/>
                <w:lang w:val="ru-RU"/>
              </w:rPr>
            </w:pPr>
          </w:p>
          <w:p w:rsidR="00832C2C" w:rsidRPr="00FF7A40" w:rsidRDefault="00135C46" w:rsidP="005B19F3">
            <w:pPr>
              <w:pStyle w:val="SubheadC"/>
              <w:rPr>
                <w:i w:val="0"/>
                <w:sz w:val="20"/>
                <w:lang w:val="ru-RU"/>
              </w:rPr>
            </w:pPr>
            <w:r w:rsidRPr="00FF7A40">
              <w:rPr>
                <w:i w:val="0"/>
                <w:sz w:val="20"/>
                <w:u w:val="single"/>
                <w:lang w:val="ru-RU"/>
              </w:rPr>
              <w:t>Непосредственная цель 3</w:t>
            </w:r>
            <w:r w:rsidRPr="00FF7A40">
              <w:rPr>
                <w:sz w:val="20"/>
                <w:u w:val="single"/>
                <w:lang w:val="ru-RU"/>
              </w:rPr>
              <w:t xml:space="preserve"> ПМГ ОП5</w:t>
            </w:r>
            <w:r w:rsidR="00832C2C" w:rsidRPr="00FF7A40">
              <w:rPr>
                <w:i w:val="0"/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i w:val="0"/>
                <w:sz w:val="20"/>
                <w:lang w:val="ru-RU"/>
              </w:rPr>
              <w:t xml:space="preserve">  </w:t>
            </w:r>
            <w:r w:rsidR="005B19F3" w:rsidRPr="00FF7A40">
              <w:rPr>
                <w:i w:val="0"/>
                <w:sz w:val="20"/>
                <w:lang w:val="ru-RU"/>
              </w:rPr>
              <w:t>Содействие демонстрации</w:t>
            </w:r>
            <w:r w:rsidR="00DB3F4B" w:rsidRPr="00FF7A40">
              <w:rPr>
                <w:i w:val="0"/>
                <w:sz w:val="20"/>
                <w:lang w:val="ru-RU"/>
              </w:rPr>
              <w:t>, разработк</w:t>
            </w:r>
            <w:r w:rsidR="005B19F3" w:rsidRPr="00FF7A40">
              <w:rPr>
                <w:i w:val="0"/>
                <w:sz w:val="20"/>
                <w:lang w:val="ru-RU"/>
              </w:rPr>
              <w:t>е</w:t>
            </w:r>
            <w:r w:rsidR="00DB3F4B" w:rsidRPr="00FF7A40">
              <w:rPr>
                <w:i w:val="0"/>
                <w:sz w:val="20"/>
                <w:lang w:val="ru-RU"/>
              </w:rPr>
              <w:t xml:space="preserve"> и передач</w:t>
            </w:r>
            <w:r w:rsidR="005B19F3" w:rsidRPr="00FF7A40">
              <w:rPr>
                <w:i w:val="0"/>
                <w:sz w:val="20"/>
                <w:lang w:val="ru-RU"/>
              </w:rPr>
              <w:t>е низкоуглеродных</w:t>
            </w:r>
            <w:r w:rsidR="00DB3F4B" w:rsidRPr="00FF7A40">
              <w:rPr>
                <w:i w:val="0"/>
                <w:sz w:val="20"/>
                <w:lang w:val="ru-RU"/>
              </w:rPr>
              <w:t xml:space="preserve"> технологий на уровне общин</w:t>
            </w:r>
          </w:p>
        </w:tc>
        <w:tc>
          <w:tcPr>
            <w:tcW w:w="2987" w:type="dxa"/>
          </w:tcPr>
          <w:p w:rsidR="00B71BFB" w:rsidRPr="00FF7A40" w:rsidRDefault="00B71BFB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Разработка и внедрение инновационных технологий в </w:t>
            </w:r>
            <w:r w:rsidR="00AE132A" w:rsidRPr="00FF7A40">
              <w:rPr>
                <w:sz w:val="20"/>
                <w:szCs w:val="20"/>
                <w:lang w:val="ru-RU"/>
              </w:rPr>
              <w:t>области</w:t>
            </w:r>
            <w:r w:rsidRPr="00FF7A40">
              <w:rPr>
                <w:sz w:val="20"/>
                <w:szCs w:val="20"/>
                <w:lang w:val="ru-RU"/>
              </w:rPr>
              <w:t xml:space="preserve"> нетрадиционных и возобновляемых источников энергии (гидроэнергетика, ветровая и солнечная энергия, биомасса древесины, фитомасса).</w:t>
            </w:r>
          </w:p>
          <w:p w:rsidR="00832C2C" w:rsidRPr="00FF7A40" w:rsidRDefault="00832C2C" w:rsidP="000821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</w:tcPr>
          <w:p w:rsidR="00832C2C" w:rsidRPr="00FF7A40" w:rsidRDefault="009154D4" w:rsidP="009154D4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Работа на уровне общин для реализации инноваций в сфере альтернативных и возобновляемых источников энергии (гидроэнергетика, ветровая и солнечная энергия, тепловые насосы, древесная биомасса, фитомасса).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  <w:p w:rsidR="00832C2C" w:rsidRPr="00FF7A40" w:rsidRDefault="00135C46" w:rsidP="00DB3F4B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4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DB3F4B" w:rsidRPr="00FF7A40">
              <w:rPr>
                <w:sz w:val="20"/>
                <w:lang w:val="ru-RU"/>
              </w:rPr>
              <w:t>Поощрение и поддержка энегроэффективного низкоуглеродного транспорта на уровне общин</w:t>
            </w:r>
          </w:p>
        </w:tc>
        <w:tc>
          <w:tcPr>
            <w:tcW w:w="2987" w:type="dxa"/>
          </w:tcPr>
          <w:p w:rsidR="00832C2C" w:rsidRPr="00FF7A40" w:rsidRDefault="00B71BFB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Поощрение и поддержка </w:t>
            </w:r>
            <w:r w:rsidRPr="00FF7A40">
              <w:rPr>
                <w:sz w:val="20"/>
                <w:lang w:val="ru-RU"/>
              </w:rPr>
              <w:t>энегроэффективного низкоуглеродного транспорта</w:t>
            </w:r>
          </w:p>
        </w:tc>
        <w:tc>
          <w:tcPr>
            <w:tcW w:w="2348" w:type="dxa"/>
          </w:tcPr>
          <w:p w:rsidR="00832C2C" w:rsidRPr="00FF7A40" w:rsidRDefault="00F4055D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Работа на уровне общин для поощрения и поддержки </w:t>
            </w:r>
            <w:r w:rsidRPr="00FF7A40">
              <w:rPr>
                <w:sz w:val="20"/>
                <w:lang w:val="ru-RU"/>
              </w:rPr>
              <w:t>энегроэффективного низкоуглеродного транспорта</w:t>
            </w:r>
            <w:r w:rsidRPr="00FF7A40">
              <w:rPr>
                <w:sz w:val="20"/>
                <w:szCs w:val="20"/>
                <w:lang w:val="ru-RU"/>
              </w:rPr>
              <w:t xml:space="preserve"> на уровне общин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lang w:val="ru-RU"/>
              </w:rPr>
            </w:pPr>
          </w:p>
          <w:p w:rsidR="00832C2C" w:rsidRPr="00FF7A40" w:rsidRDefault="00135C46" w:rsidP="008F6004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5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 </w:t>
            </w:r>
            <w:r w:rsidR="00031C54" w:rsidRPr="00FF7A40">
              <w:rPr>
                <w:sz w:val="20"/>
                <w:lang w:val="ru-RU"/>
              </w:rPr>
              <w:t>Поддержка сохранения и увеличения запасов углерода посредством устойчивого управления и климат</w:t>
            </w:r>
            <w:r w:rsidR="00AE1EF4" w:rsidRPr="00FF7A40">
              <w:rPr>
                <w:sz w:val="20"/>
                <w:lang w:val="ru-RU"/>
              </w:rPr>
              <w:t xml:space="preserve">ически </w:t>
            </w:r>
            <w:r w:rsidR="008F6004">
              <w:rPr>
                <w:sz w:val="20"/>
                <w:lang w:val="ru-RU"/>
              </w:rPr>
              <w:t>б</w:t>
            </w:r>
            <w:r w:rsidR="00AE1EF4" w:rsidRPr="00FF7A40">
              <w:rPr>
                <w:sz w:val="20"/>
                <w:lang w:val="ru-RU"/>
              </w:rPr>
              <w:t>езопасного</w:t>
            </w:r>
            <w:r w:rsidR="00031C54" w:rsidRPr="00FF7A40">
              <w:rPr>
                <w:sz w:val="20"/>
                <w:lang w:val="ru-RU"/>
              </w:rPr>
              <w:t xml:space="preserve"> землепользования, изменений в землепользовании и лесно</w:t>
            </w:r>
            <w:r w:rsidR="00AE1EF4" w:rsidRPr="00FF7A40">
              <w:rPr>
                <w:sz w:val="20"/>
                <w:lang w:val="ru-RU"/>
              </w:rPr>
              <w:t>м</w:t>
            </w:r>
            <w:r w:rsidR="00031C54" w:rsidRPr="00FF7A40">
              <w:rPr>
                <w:sz w:val="20"/>
                <w:lang w:val="ru-RU"/>
              </w:rPr>
              <w:t xml:space="preserve"> хозяйств</w:t>
            </w:r>
            <w:r w:rsidR="00AE1EF4" w:rsidRPr="00FF7A40">
              <w:rPr>
                <w:sz w:val="20"/>
                <w:lang w:val="ru-RU"/>
              </w:rPr>
              <w:t>е</w:t>
            </w:r>
          </w:p>
        </w:tc>
        <w:tc>
          <w:tcPr>
            <w:tcW w:w="2987" w:type="dxa"/>
          </w:tcPr>
          <w:p w:rsidR="00832C2C" w:rsidRPr="00FF7A40" w:rsidRDefault="00B71BFB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Разработка и внедрение систем, позволяющих странам измерять и сокращать выбросы ПГ с ЗИЗЛХ</w:t>
            </w:r>
          </w:p>
        </w:tc>
        <w:tc>
          <w:tcPr>
            <w:tcW w:w="2348" w:type="dxa"/>
          </w:tcPr>
          <w:p w:rsidR="00832C2C" w:rsidRPr="00FF7A40" w:rsidRDefault="0017130D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Привлечение ОО/НПО в к процессам восстановления и устойчивого управления водно-болотными </w:t>
            </w:r>
            <w:r w:rsidR="008F6004" w:rsidRPr="00FF7A40">
              <w:rPr>
                <w:sz w:val="20"/>
                <w:szCs w:val="20"/>
                <w:lang w:val="ru-RU"/>
              </w:rPr>
              <w:t>угодьями</w:t>
            </w:r>
            <w:r w:rsidRPr="00FF7A40">
              <w:rPr>
                <w:sz w:val="20"/>
                <w:szCs w:val="20"/>
                <w:lang w:val="ru-RU"/>
              </w:rPr>
              <w:t xml:space="preserve"> и низинными болотами, лесоразведению и посадке деревьев на непродуктивных сельскохозяйственных </w:t>
            </w:r>
            <w:r w:rsidR="008F6004" w:rsidRPr="00FF7A40">
              <w:rPr>
                <w:sz w:val="20"/>
                <w:szCs w:val="20"/>
                <w:lang w:val="ru-RU"/>
              </w:rPr>
              <w:t>угодьях</w:t>
            </w:r>
            <w:r w:rsidRPr="00FF7A40">
              <w:rPr>
                <w:sz w:val="20"/>
                <w:szCs w:val="20"/>
                <w:lang w:val="ru-RU"/>
              </w:rPr>
              <w:t xml:space="preserve"> и на территориях, где сельскохозяйственное производство было прекращено, восстановлению и пересадке аллювиальных дубрав, направленных на сокращение выбросов парниковых газов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szCs w:val="20"/>
                <w:lang w:val="ru-RU"/>
              </w:rPr>
            </w:pPr>
          </w:p>
          <w:p w:rsidR="00031C54" w:rsidRPr="00FF7A40" w:rsidRDefault="00135C46" w:rsidP="000821A7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6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 </w:t>
            </w:r>
            <w:r w:rsidR="00031C54" w:rsidRPr="00FF7A40">
              <w:rPr>
                <w:sz w:val="20"/>
                <w:lang w:val="ru-RU"/>
              </w:rPr>
              <w:t>Сохранение или улучшение поток услуг для агроэкосистемы и лесных экосистем, направленных поддержание жизненного уровня местного населения</w:t>
            </w:r>
          </w:p>
          <w:p w:rsidR="00832C2C" w:rsidRPr="00FF7A40" w:rsidRDefault="00832C2C" w:rsidP="000821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</w:tcPr>
          <w:p w:rsidR="00832C2C" w:rsidRPr="00FF7A40" w:rsidRDefault="00B71BFB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Сельское хозяйство на основе экологически безопасных методов и технологий, особенно на и вокруг особо охраняемых природных территорий (ОПТ) международного и местного значения</w:t>
            </w:r>
          </w:p>
        </w:tc>
        <w:tc>
          <w:tcPr>
            <w:tcW w:w="2348" w:type="dxa"/>
          </w:tcPr>
          <w:p w:rsidR="00832C2C" w:rsidRPr="00FF7A40" w:rsidRDefault="0017130D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Поддержка инициатив ОО/НПО, направленных на развитие органического сельского хозяйства, особенно на и вокруг особо охраняемых природных территорий (ОПТ) международного и местного значения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  <w:p w:rsidR="00031C54" w:rsidRPr="00FF7A40" w:rsidRDefault="00135C46" w:rsidP="00031C54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8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 </w:t>
            </w:r>
            <w:r w:rsidR="00031C54" w:rsidRPr="00FF7A40">
              <w:rPr>
                <w:sz w:val="20"/>
                <w:lang w:val="ru-RU"/>
              </w:rPr>
              <w:t>Поддержка управления трансграничными водными объектами посредством общинных инициатив</w:t>
            </w:r>
          </w:p>
          <w:p w:rsidR="00832C2C" w:rsidRPr="00FF7A40" w:rsidRDefault="00832C2C" w:rsidP="00031C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</w:tcPr>
          <w:p w:rsidR="00832C2C" w:rsidRPr="00FF7A40" w:rsidRDefault="00B71BFB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Снижение </w:t>
            </w:r>
            <w:r w:rsidR="00AE132A" w:rsidRPr="00FF7A40">
              <w:rPr>
                <w:sz w:val="20"/>
                <w:szCs w:val="20"/>
                <w:lang w:val="ru-RU"/>
              </w:rPr>
              <w:t>сброса</w:t>
            </w:r>
            <w:r w:rsidRPr="00FF7A40">
              <w:rPr>
                <w:sz w:val="20"/>
                <w:szCs w:val="20"/>
                <w:lang w:val="ru-RU"/>
              </w:rPr>
              <w:t xml:space="preserve"> загрязнений в международные воды, вызванных использованием пестицидов, химических удобрений, промышленными и / или бытовыми отходами или другими видами человеческой деятельности</w:t>
            </w:r>
          </w:p>
        </w:tc>
        <w:tc>
          <w:tcPr>
            <w:tcW w:w="2348" w:type="dxa"/>
          </w:tcPr>
          <w:p w:rsidR="00D04F19" w:rsidRPr="00FF7A40" w:rsidRDefault="00832C2C" w:rsidP="00D04F19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1.</w:t>
            </w:r>
            <w:r w:rsidR="00D04F19" w:rsidRPr="00FF7A40">
              <w:rPr>
                <w:sz w:val="20"/>
                <w:szCs w:val="20"/>
                <w:lang w:val="ru-RU"/>
              </w:rPr>
              <w:t xml:space="preserve"> Поддержка общественных инициатив по устранению причин наземных источников загрязнения (например, устойчивое обращение с органическими и неорганическими удобрениями и навозом, и т.д.)</w:t>
            </w:r>
          </w:p>
          <w:p w:rsidR="005E0BDC" w:rsidRPr="00FF7A40" w:rsidRDefault="00D04F19" w:rsidP="0017130D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2. Поддержка общинной деятельности (малого масштаба, экономически и экологически эффективной) по очистке малых рек и озер, соединенных с международными </w:t>
            </w:r>
            <w:r w:rsidRPr="00FF7A40">
              <w:rPr>
                <w:sz w:val="20"/>
                <w:szCs w:val="20"/>
                <w:lang w:val="ru-RU"/>
              </w:rPr>
              <w:lastRenderedPageBreak/>
              <w:t>водами и повышению уровня их жизни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  <w:p w:rsidR="00031C54" w:rsidRPr="00FF7A40" w:rsidRDefault="00135C46" w:rsidP="000821A7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9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 </w:t>
            </w:r>
            <w:r w:rsidR="00031C54" w:rsidRPr="00FF7A40">
              <w:rPr>
                <w:sz w:val="20"/>
                <w:lang w:val="ru-RU"/>
              </w:rPr>
              <w:t>Поощрять и поддерживать отказ от СОЗ и химических веществ, вызывающих глобальную озабоченность на уровне общин</w:t>
            </w:r>
          </w:p>
          <w:p w:rsidR="00832C2C" w:rsidRPr="00FF7A40" w:rsidRDefault="00832C2C" w:rsidP="00031C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</w:tcPr>
          <w:p w:rsidR="00B71BFB" w:rsidRPr="00FF7A40" w:rsidRDefault="00B71BFB" w:rsidP="00B71BF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1. Дальнейшее сокращение выбросов СОЗ за счет использования передовых методов и передовых видов природоохранной деятельности на существующих источниках выбросов, </w:t>
            </w:r>
            <w:r w:rsidR="00EF5650" w:rsidRPr="00FF7A40">
              <w:rPr>
                <w:sz w:val="20"/>
                <w:szCs w:val="20"/>
                <w:lang w:val="ru-RU"/>
              </w:rPr>
              <w:t xml:space="preserve">контролируемых </w:t>
            </w:r>
            <w:r w:rsidRPr="00FF7A40">
              <w:rPr>
                <w:sz w:val="20"/>
                <w:szCs w:val="20"/>
                <w:lang w:val="ru-RU"/>
              </w:rPr>
              <w:t>согласно Стокгольмской конвенции.</w:t>
            </w:r>
          </w:p>
          <w:p w:rsidR="00832C2C" w:rsidRPr="00FF7A40" w:rsidRDefault="00B71BFB" w:rsidP="00FB659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2. Участие общественности в процессе принятия решений, касающихся управления СОЗ.</w:t>
            </w:r>
          </w:p>
        </w:tc>
        <w:tc>
          <w:tcPr>
            <w:tcW w:w="2348" w:type="dxa"/>
          </w:tcPr>
          <w:p w:rsidR="00F96A39" w:rsidRPr="00FF7A40" w:rsidRDefault="00F96A39" w:rsidP="00F96A39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1. Работа на уровне общин по дальнейшему сокращению выбросов СОЗ за счет использования методов и передовых видов природоохранной деятельности на существующих источниках выбросов, </w:t>
            </w:r>
            <w:r w:rsidR="00EF5650" w:rsidRPr="00FF7A40">
              <w:rPr>
                <w:sz w:val="20"/>
                <w:szCs w:val="20"/>
                <w:lang w:val="ru-RU"/>
              </w:rPr>
              <w:t xml:space="preserve">контролируемых </w:t>
            </w:r>
            <w:r w:rsidRPr="00FF7A40">
              <w:rPr>
                <w:sz w:val="20"/>
                <w:szCs w:val="20"/>
                <w:lang w:val="ru-RU"/>
              </w:rPr>
              <w:t>согласно Стокгольмской конвенции.</w:t>
            </w:r>
          </w:p>
          <w:p w:rsidR="00832C2C" w:rsidRPr="00FF7A40" w:rsidRDefault="00F96A39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2. Привлечение ОО и НПО к принятию решений, касающихся управления СОЗ.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  <w:p w:rsidR="00832C2C" w:rsidRPr="00FF7A40" w:rsidRDefault="00135C46" w:rsidP="000821A7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Непосредственная цель 10 ПМГ ОП5</w:t>
            </w:r>
            <w:r w:rsidR="00832C2C" w:rsidRPr="00FF7A40">
              <w:rPr>
                <w:sz w:val="20"/>
                <w:u w:val="single"/>
                <w:lang w:val="ru-RU"/>
              </w:rPr>
              <w:t>: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031C54" w:rsidRPr="00FF7A40">
              <w:rPr>
                <w:sz w:val="20"/>
                <w:lang w:val="ru-RU"/>
              </w:rPr>
              <w:t>Расширение и укрепление потенциала организаций гражданского общества (в частности, общинных организации и сообществ коренных народов) по участию в консультативных процессах, применению управления знаниями для обеспечения адекватного потока информации, руководящих принципов конвенций, а</w:t>
            </w:r>
            <w:r w:rsidR="00120F95">
              <w:rPr>
                <w:sz w:val="20"/>
                <w:lang w:val="ru-RU"/>
              </w:rPr>
              <w:t xml:space="preserve"> также</w:t>
            </w:r>
            <w:r w:rsidR="00031C54" w:rsidRPr="00FF7A40">
              <w:rPr>
                <w:sz w:val="20"/>
                <w:lang w:val="ru-RU"/>
              </w:rPr>
              <w:t xml:space="preserve"> мониторингу и оценке воздействия на окружающую среду и тенденций</w:t>
            </w:r>
          </w:p>
          <w:p w:rsidR="00832C2C" w:rsidRPr="00FF7A40" w:rsidRDefault="00832C2C" w:rsidP="000821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</w:tcPr>
          <w:p w:rsidR="00832C2C" w:rsidRPr="00FF7A40" w:rsidRDefault="00FB6598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Повышение осведомленности о национальных обязательствах</w:t>
            </w:r>
            <w:r w:rsidR="002C2E81" w:rsidRPr="00FF7A40">
              <w:rPr>
                <w:sz w:val="20"/>
                <w:szCs w:val="20"/>
                <w:lang w:val="ru-RU"/>
              </w:rPr>
              <w:t xml:space="preserve"> по пяти</w:t>
            </w:r>
            <w:r w:rsidRPr="00FF7A40">
              <w:rPr>
                <w:sz w:val="20"/>
                <w:szCs w:val="20"/>
                <w:lang w:val="ru-RU"/>
              </w:rPr>
              <w:t xml:space="preserve"> Конвенци</w:t>
            </w:r>
            <w:r w:rsidR="002C2E81" w:rsidRPr="00FF7A40">
              <w:rPr>
                <w:sz w:val="20"/>
                <w:szCs w:val="20"/>
                <w:lang w:val="ru-RU"/>
              </w:rPr>
              <w:t>ям ГЭФ и Киотскому</w:t>
            </w:r>
            <w:r w:rsidRPr="00FF7A40">
              <w:rPr>
                <w:sz w:val="20"/>
                <w:szCs w:val="20"/>
                <w:lang w:val="ru-RU"/>
              </w:rPr>
              <w:t xml:space="preserve"> протокол</w:t>
            </w:r>
            <w:r w:rsidR="002C2E81" w:rsidRPr="00FF7A40">
              <w:rPr>
                <w:sz w:val="20"/>
                <w:szCs w:val="20"/>
                <w:lang w:val="ru-RU"/>
              </w:rPr>
              <w:t>у</w:t>
            </w:r>
            <w:r w:rsidRPr="00FF7A40">
              <w:rPr>
                <w:sz w:val="20"/>
                <w:szCs w:val="20"/>
                <w:lang w:val="ru-RU"/>
              </w:rPr>
              <w:t xml:space="preserve">, </w:t>
            </w:r>
            <w:r w:rsidR="002C2E81" w:rsidRPr="00FF7A40">
              <w:rPr>
                <w:sz w:val="20"/>
                <w:szCs w:val="20"/>
                <w:lang w:val="ru-RU"/>
              </w:rPr>
              <w:t>приверженность государства</w:t>
            </w:r>
            <w:r w:rsidRPr="00FF7A40">
              <w:rPr>
                <w:sz w:val="20"/>
                <w:szCs w:val="20"/>
                <w:lang w:val="ru-RU"/>
              </w:rPr>
              <w:t xml:space="preserve"> выполнению этих обязательств</w:t>
            </w:r>
          </w:p>
        </w:tc>
        <w:tc>
          <w:tcPr>
            <w:tcW w:w="2348" w:type="dxa"/>
          </w:tcPr>
          <w:p w:rsidR="005E6395" w:rsidRPr="00FF7A40" w:rsidRDefault="00BA020B" w:rsidP="005E6395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Работа с ОО/</w:t>
            </w:r>
            <w:r w:rsidR="005E6395" w:rsidRPr="00FF7A40">
              <w:rPr>
                <w:sz w:val="20"/>
                <w:szCs w:val="20"/>
                <w:lang w:val="ru-RU"/>
              </w:rPr>
              <w:t>НПО по расширению и укреплению их потенциала для уча</w:t>
            </w:r>
            <w:r w:rsidRPr="00FF7A40">
              <w:rPr>
                <w:sz w:val="20"/>
                <w:szCs w:val="20"/>
                <w:lang w:val="ru-RU"/>
              </w:rPr>
              <w:t>стия в консультативных процессах</w:t>
            </w:r>
            <w:r w:rsidR="005E6395" w:rsidRPr="00FF7A40">
              <w:rPr>
                <w:sz w:val="20"/>
                <w:szCs w:val="20"/>
                <w:lang w:val="ru-RU"/>
              </w:rPr>
              <w:t xml:space="preserve">, </w:t>
            </w:r>
            <w:r w:rsidR="00723473" w:rsidRPr="00FF7A40">
              <w:rPr>
                <w:sz w:val="20"/>
                <w:szCs w:val="20"/>
                <w:lang w:val="ru-RU"/>
              </w:rPr>
              <w:t>выполнения</w:t>
            </w:r>
            <w:r w:rsidR="005E6395" w:rsidRPr="00FF7A40">
              <w:rPr>
                <w:sz w:val="20"/>
                <w:szCs w:val="20"/>
                <w:lang w:val="ru-RU"/>
              </w:rPr>
              <w:t xml:space="preserve"> принципов Конвенции, а также мониторинга и оценки воздействия</w:t>
            </w:r>
            <w:r w:rsidR="00723473" w:rsidRPr="00FF7A40">
              <w:rPr>
                <w:sz w:val="20"/>
                <w:szCs w:val="20"/>
                <w:lang w:val="ru-RU"/>
              </w:rPr>
              <w:t xml:space="preserve"> на окружающую среду и тенденций</w:t>
            </w:r>
            <w:r w:rsidR="005E6395" w:rsidRPr="00FF7A40">
              <w:rPr>
                <w:sz w:val="20"/>
                <w:szCs w:val="20"/>
                <w:lang w:val="ru-RU"/>
              </w:rPr>
              <w:t xml:space="preserve"> в ходе реализации проектов ПМГ, механизмы управления знаниями, в том числе </w:t>
            </w:r>
            <w:r w:rsidR="00723473" w:rsidRPr="00FF7A40">
              <w:rPr>
                <w:sz w:val="20"/>
                <w:szCs w:val="20"/>
                <w:lang w:val="ru-RU"/>
              </w:rPr>
              <w:t xml:space="preserve">сайт </w:t>
            </w:r>
            <w:r w:rsidR="005E6395" w:rsidRPr="00FF7A40">
              <w:rPr>
                <w:sz w:val="20"/>
                <w:szCs w:val="20"/>
                <w:lang w:val="ru-RU"/>
              </w:rPr>
              <w:t xml:space="preserve">ПМГ, </w:t>
            </w:r>
            <w:r w:rsidR="00723473" w:rsidRPr="00FF7A40">
              <w:rPr>
                <w:sz w:val="20"/>
                <w:szCs w:val="20"/>
                <w:lang w:val="ru-RU"/>
              </w:rPr>
              <w:t>семинары</w:t>
            </w:r>
            <w:r w:rsidR="005E6395" w:rsidRPr="00FF7A40">
              <w:rPr>
                <w:sz w:val="20"/>
                <w:szCs w:val="20"/>
                <w:lang w:val="ru-RU"/>
              </w:rPr>
              <w:t xml:space="preserve">, фото рассказы, экологические фестивали, </w:t>
            </w:r>
          </w:p>
          <w:p w:rsidR="00832C2C" w:rsidRPr="00FF7A40" w:rsidRDefault="005E6395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тематические исследования</w:t>
            </w:r>
            <w:r w:rsidR="00723473" w:rsidRPr="00FF7A40">
              <w:rPr>
                <w:sz w:val="20"/>
                <w:szCs w:val="20"/>
                <w:lang w:val="ru-RU"/>
              </w:rPr>
              <w:t xml:space="preserve">  в сети ПМГ в Беларуси</w:t>
            </w:r>
            <w:r w:rsidRPr="00FF7A40">
              <w:rPr>
                <w:sz w:val="20"/>
                <w:szCs w:val="20"/>
                <w:lang w:val="ru-RU"/>
              </w:rPr>
              <w:t xml:space="preserve">, </w:t>
            </w:r>
            <w:r w:rsidR="00723473" w:rsidRPr="00FF7A40">
              <w:rPr>
                <w:sz w:val="20"/>
                <w:szCs w:val="20"/>
                <w:lang w:val="ru-RU"/>
              </w:rPr>
              <w:t xml:space="preserve">обучение по принципу </w:t>
            </w:r>
            <w:r w:rsidRPr="00FF7A40">
              <w:rPr>
                <w:sz w:val="20"/>
                <w:szCs w:val="20"/>
                <w:lang w:val="ru-RU"/>
              </w:rPr>
              <w:t>равный-равному</w:t>
            </w:r>
            <w:r w:rsidR="00723473" w:rsidRPr="00FF7A40">
              <w:rPr>
                <w:sz w:val="20"/>
                <w:szCs w:val="20"/>
                <w:lang w:val="ru-RU"/>
              </w:rPr>
              <w:t>, СМИ и т.д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CF1314">
        <w:tc>
          <w:tcPr>
            <w:tcW w:w="3233" w:type="dxa"/>
          </w:tcPr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  <w:p w:rsidR="00832C2C" w:rsidRPr="00FF7A40" w:rsidRDefault="004033A3" w:rsidP="000821A7">
            <w:pPr>
              <w:rPr>
                <w:sz w:val="20"/>
                <w:lang w:val="ru-RU"/>
              </w:rPr>
            </w:pPr>
            <w:r w:rsidRPr="00FF7A40">
              <w:rPr>
                <w:sz w:val="20"/>
                <w:u w:val="single"/>
                <w:lang w:val="ru-RU"/>
              </w:rPr>
              <w:t>Комплексные</w:t>
            </w:r>
            <w:r w:rsidR="00A81474" w:rsidRPr="00FF7A40">
              <w:rPr>
                <w:sz w:val="20"/>
                <w:u w:val="single"/>
                <w:lang w:val="ru-RU"/>
              </w:rPr>
              <w:t xml:space="preserve"> результаты</w:t>
            </w:r>
            <w:r w:rsidR="00832C2C" w:rsidRPr="00FF7A40">
              <w:rPr>
                <w:sz w:val="20"/>
                <w:u w:val="single"/>
                <w:lang w:val="ru-RU"/>
              </w:rPr>
              <w:t xml:space="preserve">: </w:t>
            </w:r>
            <w:r w:rsidR="00A81474" w:rsidRPr="00FF7A40">
              <w:rPr>
                <w:sz w:val="20"/>
                <w:lang w:val="ru-RU"/>
              </w:rPr>
              <w:t>Снижение уровня бедности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="00A81474" w:rsidRPr="00FF7A40">
              <w:rPr>
                <w:sz w:val="20"/>
                <w:lang w:val="ru-RU"/>
              </w:rPr>
              <w:t>повышение уровня жизни, решение гендерных вопросов</w:t>
            </w:r>
          </w:p>
          <w:p w:rsidR="00832C2C" w:rsidRPr="00FF7A40" w:rsidRDefault="00832C2C" w:rsidP="000821A7">
            <w:pPr>
              <w:rPr>
                <w:sz w:val="20"/>
                <w:u w:val="single"/>
                <w:lang w:val="ru-RU"/>
              </w:rPr>
            </w:pPr>
          </w:p>
        </w:tc>
        <w:tc>
          <w:tcPr>
            <w:tcW w:w="2987" w:type="dxa"/>
          </w:tcPr>
          <w:p w:rsidR="00832C2C" w:rsidRPr="00FF7A40" w:rsidRDefault="00031C54" w:rsidP="007A0355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Основной</w:t>
            </w:r>
            <w:r w:rsidR="00B1349E" w:rsidRPr="00FF7A40">
              <w:rPr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sz w:val="20"/>
                <w:szCs w:val="20"/>
                <w:lang w:val="ru-RU"/>
              </w:rPr>
              <w:t>задачей</w:t>
            </w:r>
            <w:r w:rsidR="00B1349E" w:rsidRPr="00FF7A40">
              <w:rPr>
                <w:sz w:val="20"/>
                <w:szCs w:val="20"/>
                <w:lang w:val="ru-RU"/>
              </w:rPr>
              <w:t xml:space="preserve"> государства в долгосрочной перспективе является обеспечение устойчивого роста уровня и качества жизни и обеспечени</w:t>
            </w:r>
            <w:r w:rsidRPr="00FF7A40">
              <w:rPr>
                <w:sz w:val="20"/>
                <w:szCs w:val="20"/>
                <w:lang w:val="ru-RU"/>
              </w:rPr>
              <w:t>е</w:t>
            </w:r>
            <w:r w:rsidR="00B1349E" w:rsidRPr="00FF7A40">
              <w:rPr>
                <w:sz w:val="20"/>
                <w:szCs w:val="20"/>
                <w:lang w:val="ru-RU"/>
              </w:rPr>
              <w:t xml:space="preserve"> гендерного равенства, а также создание условий для дальнейшего развития человеческого потенциала</w:t>
            </w:r>
          </w:p>
        </w:tc>
        <w:tc>
          <w:tcPr>
            <w:tcW w:w="2348" w:type="dxa"/>
          </w:tcPr>
          <w:p w:rsidR="00442FFF" w:rsidRPr="00FF7A40" w:rsidRDefault="00442FFF" w:rsidP="00442FFF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Работа на уровне общин для улучшения условий жизни за счет увеличения местных выгод от</w:t>
            </w:r>
          </w:p>
          <w:p w:rsidR="00832C2C" w:rsidRPr="00FF7A40" w:rsidRDefault="00442FFF" w:rsidP="000821A7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природных ресурсов, продвижение учета гендерных соображений в общинных экологических инициативах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832C2C" w:rsidRPr="00FF7A40" w:rsidRDefault="00832C2C" w:rsidP="001A5661">
      <w:pPr>
        <w:rPr>
          <w:lang w:val="ru-RU"/>
        </w:rPr>
      </w:pPr>
    </w:p>
    <w:p w:rsidR="00832C2C" w:rsidRPr="00FF7A40" w:rsidRDefault="00832C2C" w:rsidP="001A5661">
      <w:pPr>
        <w:rPr>
          <w:lang w:val="ru-RU"/>
        </w:rPr>
      </w:pPr>
    </w:p>
    <w:p w:rsidR="00832C2C" w:rsidRPr="00FF7A40" w:rsidRDefault="006B207A" w:rsidP="00604985">
      <w:pPr>
        <w:pStyle w:val="ListParagraph"/>
        <w:numPr>
          <w:ilvl w:val="0"/>
          <w:numId w:val="3"/>
        </w:numPr>
        <w:ind w:hanging="720"/>
        <w:rPr>
          <w:lang w:val="ru-RU"/>
        </w:rPr>
      </w:pPr>
      <w:r w:rsidRPr="00FF7A40">
        <w:rPr>
          <w:b/>
          <w:lang w:val="ru-RU"/>
        </w:rPr>
        <w:lastRenderedPageBreak/>
        <w:t>Повышение потенциала</w:t>
      </w:r>
      <w:r w:rsidR="00832C2C" w:rsidRPr="00FF7A40">
        <w:rPr>
          <w:b/>
          <w:lang w:val="ru-RU"/>
        </w:rPr>
        <w:t xml:space="preserve">, </w:t>
      </w:r>
      <w:r w:rsidRPr="00FF7A40">
        <w:rPr>
          <w:b/>
          <w:lang w:val="ru-RU"/>
        </w:rPr>
        <w:t xml:space="preserve">снижение бедности и гендерные результаты </w:t>
      </w:r>
      <w:r w:rsidR="001D29F0" w:rsidRPr="00FF7A40">
        <w:rPr>
          <w:b/>
          <w:lang w:val="ru-RU"/>
        </w:rPr>
        <w:t>ПМГ</w:t>
      </w:r>
      <w:r w:rsidR="00832C2C" w:rsidRPr="00FF7A40">
        <w:rPr>
          <w:b/>
          <w:lang w:val="ru-RU"/>
        </w:rPr>
        <w:t xml:space="preserve"> </w:t>
      </w:r>
    </w:p>
    <w:p w:rsidR="00832C2C" w:rsidRPr="00FF7A40" w:rsidRDefault="00832C2C" w:rsidP="000821A7">
      <w:pPr>
        <w:pStyle w:val="ListParagraph"/>
        <w:rPr>
          <w:lang w:val="ru-RU"/>
        </w:rPr>
      </w:pPr>
    </w:p>
    <w:p w:rsidR="00FE73B2" w:rsidRPr="00FF7A40" w:rsidRDefault="003C0F83" w:rsidP="00FE73B2">
      <w:pPr>
        <w:jc w:val="both"/>
        <w:rPr>
          <w:lang w:val="ru-RU"/>
        </w:rPr>
      </w:pPr>
      <w:r w:rsidRPr="00FF7A40">
        <w:rPr>
          <w:lang w:val="ru-RU"/>
        </w:rPr>
        <w:t>Комплексной целью</w:t>
      </w:r>
      <w:r w:rsidR="00FE73B2" w:rsidRPr="00FF7A40">
        <w:rPr>
          <w:lang w:val="ru-RU"/>
        </w:rPr>
        <w:t xml:space="preserve"> ПМГ</w:t>
      </w:r>
      <w:r w:rsidRPr="00FF7A40">
        <w:rPr>
          <w:lang w:val="ru-RU"/>
        </w:rPr>
        <w:t xml:space="preserve"> по</w:t>
      </w:r>
      <w:r w:rsidR="00FE73B2" w:rsidRPr="00FF7A40">
        <w:rPr>
          <w:lang w:val="ru-RU"/>
        </w:rPr>
        <w:t>-прежнему будет развитие потенциала организаций гражданского общества, с приоритет</w:t>
      </w:r>
      <w:r w:rsidRPr="00FF7A40">
        <w:rPr>
          <w:lang w:val="ru-RU"/>
        </w:rPr>
        <w:t>ным фокусом на</w:t>
      </w:r>
      <w:r w:rsidR="00FE73B2" w:rsidRPr="00FF7A40">
        <w:rPr>
          <w:lang w:val="ru-RU"/>
        </w:rPr>
        <w:t xml:space="preserve"> ОО и НПО</w:t>
      </w:r>
      <w:r w:rsidRPr="00FF7A40">
        <w:rPr>
          <w:lang w:val="ru-RU"/>
        </w:rPr>
        <w:t>,</w:t>
      </w:r>
      <w:r w:rsidR="00FE73B2" w:rsidRPr="00FF7A40">
        <w:rPr>
          <w:lang w:val="ru-RU"/>
        </w:rPr>
        <w:t xml:space="preserve"> посредством предоставления </w:t>
      </w:r>
      <w:r w:rsidRPr="00FF7A40">
        <w:rPr>
          <w:lang w:val="ru-RU"/>
        </w:rPr>
        <w:t>индивидуальной</w:t>
      </w:r>
      <w:r w:rsidR="00FE73B2" w:rsidRPr="00FF7A40">
        <w:rPr>
          <w:lang w:val="ru-RU"/>
        </w:rPr>
        <w:t xml:space="preserve"> техническ</w:t>
      </w:r>
      <w:r w:rsidRPr="00FF7A40">
        <w:rPr>
          <w:lang w:val="ru-RU"/>
        </w:rPr>
        <w:t>ой</w:t>
      </w:r>
      <w:r w:rsidR="00FE73B2" w:rsidRPr="00FF7A40">
        <w:rPr>
          <w:lang w:val="ru-RU"/>
        </w:rPr>
        <w:t xml:space="preserve"> поддержк</w:t>
      </w:r>
      <w:r w:rsidRPr="00FF7A40">
        <w:rPr>
          <w:lang w:val="ru-RU"/>
        </w:rPr>
        <w:t>и</w:t>
      </w:r>
      <w:r w:rsidR="00FE73B2" w:rsidRPr="00FF7A40">
        <w:rPr>
          <w:lang w:val="ru-RU"/>
        </w:rPr>
        <w:t xml:space="preserve"> и рекомендаци</w:t>
      </w:r>
      <w:r w:rsidRPr="00FF7A40">
        <w:rPr>
          <w:lang w:val="ru-RU"/>
        </w:rPr>
        <w:t>й</w:t>
      </w:r>
      <w:r w:rsidR="00FE73B2" w:rsidRPr="00FF7A40">
        <w:rPr>
          <w:lang w:val="ru-RU"/>
        </w:rPr>
        <w:t xml:space="preserve"> по разработке проектных предложений и реализации проектов на постоянной основе. Эта поддержка связана с </w:t>
      </w:r>
      <w:r w:rsidR="00620B2E" w:rsidRPr="00FF7A40">
        <w:rPr>
          <w:lang w:val="ru-RU"/>
        </w:rPr>
        <w:t>выработкой целей</w:t>
      </w:r>
      <w:r w:rsidR="00FE73B2" w:rsidRPr="00FF7A40">
        <w:rPr>
          <w:lang w:val="ru-RU"/>
        </w:rPr>
        <w:t xml:space="preserve"> проекта, результатов и последствий, </w:t>
      </w:r>
      <w:r w:rsidR="00620B2E" w:rsidRPr="00FF7A40">
        <w:rPr>
          <w:lang w:val="ru-RU"/>
        </w:rPr>
        <w:t>разработкой</w:t>
      </w:r>
      <w:r w:rsidR="00FE73B2" w:rsidRPr="00FF7A40">
        <w:rPr>
          <w:lang w:val="ru-RU"/>
        </w:rPr>
        <w:t xml:space="preserve"> эффективн</w:t>
      </w:r>
      <w:r w:rsidR="00620B2E" w:rsidRPr="00FF7A40">
        <w:rPr>
          <w:lang w:val="ru-RU"/>
        </w:rPr>
        <w:t>ого</w:t>
      </w:r>
      <w:r w:rsidR="00FE73B2" w:rsidRPr="00FF7A40">
        <w:rPr>
          <w:lang w:val="ru-RU"/>
        </w:rPr>
        <w:t xml:space="preserve">, </w:t>
      </w:r>
      <w:r w:rsidR="00620B2E" w:rsidRPr="00FF7A40">
        <w:rPr>
          <w:lang w:val="ru-RU"/>
        </w:rPr>
        <w:t>четкого</w:t>
      </w:r>
      <w:r w:rsidR="00FE73B2" w:rsidRPr="00FF7A40">
        <w:rPr>
          <w:lang w:val="ru-RU"/>
        </w:rPr>
        <w:t xml:space="preserve"> и подробн</w:t>
      </w:r>
      <w:r w:rsidR="00620B2E" w:rsidRPr="00FF7A40">
        <w:rPr>
          <w:lang w:val="ru-RU"/>
        </w:rPr>
        <w:t>ого</w:t>
      </w:r>
      <w:r w:rsidR="00FE73B2" w:rsidRPr="00FF7A40">
        <w:rPr>
          <w:lang w:val="ru-RU"/>
        </w:rPr>
        <w:t xml:space="preserve"> бюджета, бухгалтерского учета и отчетности, поддержк</w:t>
      </w:r>
      <w:r w:rsidR="00620B2E" w:rsidRPr="00FF7A40">
        <w:rPr>
          <w:lang w:val="ru-RU"/>
        </w:rPr>
        <w:t>ой</w:t>
      </w:r>
      <w:r w:rsidR="00FE73B2" w:rsidRPr="00FF7A40">
        <w:rPr>
          <w:lang w:val="ru-RU"/>
        </w:rPr>
        <w:t xml:space="preserve"> конкретных </w:t>
      </w:r>
      <w:r w:rsidR="00620B2E" w:rsidRPr="00FF7A40">
        <w:rPr>
          <w:lang w:val="ru-RU"/>
        </w:rPr>
        <w:t>вопросов</w:t>
      </w:r>
      <w:r w:rsidR="00FE73B2" w:rsidRPr="00FF7A40">
        <w:rPr>
          <w:lang w:val="ru-RU"/>
        </w:rPr>
        <w:t xml:space="preserve"> реализации</w:t>
      </w:r>
      <w:r w:rsidR="00620B2E" w:rsidRPr="00FF7A40">
        <w:rPr>
          <w:lang w:val="ru-RU"/>
        </w:rPr>
        <w:t xml:space="preserve"> проектов</w:t>
      </w:r>
      <w:r w:rsidR="00FE73B2" w:rsidRPr="00FF7A40">
        <w:rPr>
          <w:lang w:val="ru-RU"/>
        </w:rPr>
        <w:t>, мониторинг</w:t>
      </w:r>
      <w:r w:rsidR="00620B2E" w:rsidRPr="00FF7A40">
        <w:rPr>
          <w:lang w:val="ru-RU"/>
        </w:rPr>
        <w:t>ом</w:t>
      </w:r>
      <w:r w:rsidR="00FE73B2" w:rsidRPr="00FF7A40">
        <w:rPr>
          <w:lang w:val="ru-RU"/>
        </w:rPr>
        <w:t xml:space="preserve"> и оценк</w:t>
      </w:r>
      <w:r w:rsidR="00620B2E" w:rsidRPr="00FF7A40">
        <w:rPr>
          <w:lang w:val="ru-RU"/>
        </w:rPr>
        <w:t>ой</w:t>
      </w:r>
      <w:r w:rsidR="00FE73B2" w:rsidRPr="00FF7A40">
        <w:rPr>
          <w:lang w:val="ru-RU"/>
        </w:rPr>
        <w:t xml:space="preserve"> результатов проекта и по</w:t>
      </w:r>
      <w:r w:rsidR="00620B2E" w:rsidRPr="00FF7A40">
        <w:rPr>
          <w:lang w:val="ru-RU"/>
        </w:rPr>
        <w:t>следствий</w:t>
      </w:r>
      <w:r w:rsidR="00FE73B2" w:rsidRPr="00FF7A40">
        <w:rPr>
          <w:lang w:val="ru-RU"/>
        </w:rPr>
        <w:t>, установление</w:t>
      </w:r>
      <w:r w:rsidR="00620B2E" w:rsidRPr="00FF7A40">
        <w:rPr>
          <w:lang w:val="ru-RU"/>
        </w:rPr>
        <w:t>м</w:t>
      </w:r>
      <w:r w:rsidR="00FE73B2" w:rsidRPr="00FF7A40">
        <w:rPr>
          <w:lang w:val="ru-RU"/>
        </w:rPr>
        <w:t xml:space="preserve"> связей между грантополучателями </w:t>
      </w:r>
      <w:r w:rsidR="00620B2E" w:rsidRPr="00FF7A40">
        <w:rPr>
          <w:lang w:val="ru-RU"/>
        </w:rPr>
        <w:t>для обмена</w:t>
      </w:r>
      <w:r w:rsidR="00FE73B2" w:rsidRPr="00FF7A40">
        <w:rPr>
          <w:lang w:val="ru-RU"/>
        </w:rPr>
        <w:t xml:space="preserve"> опыт</w:t>
      </w:r>
      <w:r w:rsidR="00620B2E" w:rsidRPr="00FF7A40">
        <w:rPr>
          <w:lang w:val="ru-RU"/>
        </w:rPr>
        <w:t>ом</w:t>
      </w:r>
      <w:r w:rsidR="00FE73B2" w:rsidRPr="00FF7A40">
        <w:rPr>
          <w:lang w:val="ru-RU"/>
        </w:rPr>
        <w:t xml:space="preserve"> и знаниями, и т.д. Во</w:t>
      </w:r>
      <w:r w:rsidR="00D529FA" w:rsidRPr="00FF7A40">
        <w:rPr>
          <w:lang w:val="ru-RU"/>
        </w:rPr>
        <w:t xml:space="preserve"> рамках всех мероприятий</w:t>
      </w:r>
      <w:r w:rsidR="00FE73B2" w:rsidRPr="00FF7A40">
        <w:rPr>
          <w:lang w:val="ru-RU"/>
        </w:rPr>
        <w:t xml:space="preserve"> </w:t>
      </w:r>
      <w:r w:rsidR="00D529FA" w:rsidRPr="00FF7A40">
        <w:rPr>
          <w:lang w:val="ru-RU"/>
        </w:rPr>
        <w:t>по</w:t>
      </w:r>
      <w:r w:rsidR="00FE73B2" w:rsidRPr="00FF7A40">
        <w:rPr>
          <w:lang w:val="ru-RU"/>
        </w:rPr>
        <w:t xml:space="preserve"> развити</w:t>
      </w:r>
      <w:r w:rsidR="00D529FA" w:rsidRPr="00FF7A40">
        <w:rPr>
          <w:lang w:val="ru-RU"/>
        </w:rPr>
        <w:t>ю</w:t>
      </w:r>
      <w:r w:rsidR="00FE73B2" w:rsidRPr="00FF7A40">
        <w:rPr>
          <w:lang w:val="ru-RU"/>
        </w:rPr>
        <w:t xml:space="preserve"> потенциала ПМГ </w:t>
      </w:r>
      <w:r w:rsidR="00D529FA" w:rsidRPr="00FF7A40">
        <w:rPr>
          <w:lang w:val="ru-RU"/>
        </w:rPr>
        <w:t>в Беларуси будет гарантировать местное инициирование и равное участие</w:t>
      </w:r>
      <w:r w:rsidR="00FE73B2" w:rsidRPr="00FF7A40">
        <w:rPr>
          <w:lang w:val="ru-RU"/>
        </w:rPr>
        <w:t xml:space="preserve"> </w:t>
      </w:r>
      <w:r w:rsidR="00D529FA" w:rsidRPr="00FF7A40">
        <w:rPr>
          <w:lang w:val="ru-RU"/>
        </w:rPr>
        <w:t>местных сообществ</w:t>
      </w:r>
      <w:r w:rsidR="00FE73B2" w:rsidRPr="00FF7A40">
        <w:rPr>
          <w:lang w:val="ru-RU"/>
        </w:rPr>
        <w:t>.</w:t>
      </w:r>
    </w:p>
    <w:p w:rsidR="00FE73B2" w:rsidRPr="00FF7A40" w:rsidRDefault="00FE73B2" w:rsidP="00FE73B2">
      <w:pPr>
        <w:ind w:left="720"/>
        <w:jc w:val="both"/>
        <w:rPr>
          <w:lang w:val="ru-RU"/>
        </w:rPr>
      </w:pPr>
      <w:r w:rsidRPr="00FF7A40">
        <w:rPr>
          <w:lang w:val="ru-RU"/>
        </w:rPr>
        <w:t> </w:t>
      </w:r>
    </w:p>
    <w:p w:rsidR="00FE73B2" w:rsidRPr="00FF7A40" w:rsidRDefault="00FE73B2" w:rsidP="00FE73B2">
      <w:pPr>
        <w:jc w:val="both"/>
        <w:rPr>
          <w:lang w:val="ru-RU"/>
        </w:rPr>
      </w:pPr>
      <w:r w:rsidRPr="00FF7A40">
        <w:rPr>
          <w:lang w:val="ru-RU"/>
        </w:rPr>
        <w:t>Вовлечение</w:t>
      </w:r>
      <w:r w:rsidR="00D529FA" w:rsidRPr="00FF7A40">
        <w:rPr>
          <w:lang w:val="ru-RU"/>
        </w:rPr>
        <w:t xml:space="preserve"> местного населения в этапы разработки</w:t>
      </w:r>
      <w:r w:rsidRPr="00FF7A40">
        <w:rPr>
          <w:lang w:val="ru-RU"/>
        </w:rPr>
        <w:t>, формулировани</w:t>
      </w:r>
      <w:r w:rsidR="00D529FA" w:rsidRPr="00FF7A40">
        <w:rPr>
          <w:lang w:val="ru-RU"/>
        </w:rPr>
        <w:t>я</w:t>
      </w:r>
      <w:r w:rsidRPr="00FF7A40">
        <w:rPr>
          <w:lang w:val="ru-RU"/>
        </w:rPr>
        <w:t xml:space="preserve"> и </w:t>
      </w:r>
      <w:r w:rsidR="00D529FA" w:rsidRPr="00FF7A40">
        <w:rPr>
          <w:lang w:val="ru-RU"/>
        </w:rPr>
        <w:t>реализации</w:t>
      </w:r>
      <w:r w:rsidRPr="00FF7A40">
        <w:rPr>
          <w:lang w:val="ru-RU"/>
        </w:rPr>
        <w:t xml:space="preserve"> будет обеспечивать </w:t>
      </w:r>
      <w:r w:rsidR="00D529FA" w:rsidRPr="00FF7A40">
        <w:rPr>
          <w:lang w:val="ru-RU"/>
        </w:rPr>
        <w:t>полноценное авторство в мероприятиях</w:t>
      </w:r>
      <w:r w:rsidRPr="00FF7A40">
        <w:rPr>
          <w:lang w:val="ru-RU"/>
        </w:rPr>
        <w:t xml:space="preserve"> и приведет к прямым социально-экономически</w:t>
      </w:r>
      <w:r w:rsidR="00D529FA" w:rsidRPr="00FF7A40">
        <w:rPr>
          <w:lang w:val="ru-RU"/>
        </w:rPr>
        <w:t>м</w:t>
      </w:r>
      <w:r w:rsidRPr="00FF7A40">
        <w:rPr>
          <w:lang w:val="ru-RU"/>
        </w:rPr>
        <w:t xml:space="preserve"> выгод</w:t>
      </w:r>
      <w:r w:rsidR="00D529FA" w:rsidRPr="00FF7A40">
        <w:rPr>
          <w:lang w:val="ru-RU"/>
        </w:rPr>
        <w:t>ам</w:t>
      </w:r>
      <w:r w:rsidRPr="00FF7A40">
        <w:rPr>
          <w:lang w:val="ru-RU"/>
        </w:rPr>
        <w:t>.</w:t>
      </w:r>
    </w:p>
    <w:p w:rsidR="00FE73B2" w:rsidRPr="00FF7A40" w:rsidRDefault="00FE73B2" w:rsidP="00FE73B2">
      <w:pPr>
        <w:ind w:left="720"/>
        <w:jc w:val="both"/>
        <w:rPr>
          <w:lang w:val="ru-RU"/>
        </w:rPr>
      </w:pPr>
    </w:p>
    <w:p w:rsidR="00FE73B2" w:rsidRPr="00FF7A40" w:rsidRDefault="00FE73B2" w:rsidP="00FE73B2">
      <w:pPr>
        <w:jc w:val="both"/>
        <w:rPr>
          <w:lang w:val="ru-RU"/>
        </w:rPr>
      </w:pPr>
      <w:r w:rsidRPr="00FF7A40">
        <w:rPr>
          <w:lang w:val="ru-RU"/>
        </w:rPr>
        <w:t xml:space="preserve">Таким образом ПМГ </w:t>
      </w:r>
      <w:r w:rsidR="00631085" w:rsidRPr="00FF7A40">
        <w:rPr>
          <w:lang w:val="ru-RU"/>
        </w:rPr>
        <w:t xml:space="preserve">в </w:t>
      </w:r>
      <w:r w:rsidRPr="00FF7A40">
        <w:rPr>
          <w:lang w:val="ru-RU"/>
        </w:rPr>
        <w:t>Беларус</w:t>
      </w:r>
      <w:r w:rsidR="00631085" w:rsidRPr="00FF7A40">
        <w:rPr>
          <w:lang w:val="ru-RU"/>
        </w:rPr>
        <w:t>и</w:t>
      </w:r>
      <w:r w:rsidRPr="00FF7A40">
        <w:rPr>
          <w:lang w:val="ru-RU"/>
        </w:rPr>
        <w:t xml:space="preserve"> будет стремиться разви</w:t>
      </w:r>
      <w:r w:rsidR="00631085" w:rsidRPr="00FF7A40">
        <w:rPr>
          <w:lang w:val="ru-RU"/>
        </w:rPr>
        <w:t>вать</w:t>
      </w:r>
      <w:r w:rsidRPr="00FF7A40">
        <w:rPr>
          <w:lang w:val="ru-RU"/>
        </w:rPr>
        <w:t xml:space="preserve"> приносящ</w:t>
      </w:r>
      <w:r w:rsidR="00631085" w:rsidRPr="00FF7A40">
        <w:rPr>
          <w:lang w:val="ru-RU"/>
        </w:rPr>
        <w:t>ую</w:t>
      </w:r>
      <w:r w:rsidRPr="00FF7A40">
        <w:rPr>
          <w:lang w:val="ru-RU"/>
        </w:rPr>
        <w:t xml:space="preserve"> доход деятельност</w:t>
      </w:r>
      <w:r w:rsidR="00631085" w:rsidRPr="00FF7A40">
        <w:rPr>
          <w:lang w:val="ru-RU"/>
        </w:rPr>
        <w:t>ь</w:t>
      </w:r>
      <w:r w:rsidRPr="00FF7A40">
        <w:rPr>
          <w:lang w:val="ru-RU"/>
        </w:rPr>
        <w:t xml:space="preserve"> в целях обеспечения устойчивости результатов проекта и будет поддерживать развитие рынков экологич</w:t>
      </w:r>
      <w:r w:rsidR="00631085" w:rsidRPr="00FF7A40">
        <w:rPr>
          <w:lang w:val="ru-RU"/>
        </w:rPr>
        <w:t>ных</w:t>
      </w:r>
      <w:r w:rsidRPr="00FF7A40">
        <w:rPr>
          <w:lang w:val="ru-RU"/>
        </w:rPr>
        <w:t xml:space="preserve"> товаров а и услуг, произведенных в ходе планирования и реализации проектов ПМГ</w:t>
      </w:r>
      <w:r w:rsidR="00631085" w:rsidRPr="00FF7A40">
        <w:rPr>
          <w:lang w:val="ru-RU"/>
        </w:rPr>
        <w:t xml:space="preserve"> в</w:t>
      </w:r>
      <w:r w:rsidRPr="00FF7A40">
        <w:rPr>
          <w:lang w:val="ru-RU"/>
        </w:rPr>
        <w:t xml:space="preserve"> Беларуси.</w:t>
      </w:r>
    </w:p>
    <w:p w:rsidR="00FE73B2" w:rsidRPr="00FF7A40" w:rsidRDefault="00FE73B2" w:rsidP="00FE73B2">
      <w:pPr>
        <w:ind w:left="720"/>
        <w:jc w:val="both"/>
        <w:rPr>
          <w:color w:val="FF0000"/>
          <w:lang w:val="ru-RU"/>
        </w:rPr>
      </w:pPr>
      <w:r w:rsidRPr="00FF7A40">
        <w:rPr>
          <w:color w:val="FF0000"/>
          <w:lang w:val="ru-RU"/>
        </w:rPr>
        <w:t>   </w:t>
      </w:r>
    </w:p>
    <w:p w:rsidR="00832C2C" w:rsidRPr="00FF7A40" w:rsidRDefault="00FE73B2" w:rsidP="002B0F66">
      <w:pPr>
        <w:jc w:val="both"/>
        <w:rPr>
          <w:lang w:val="ru-RU"/>
        </w:rPr>
      </w:pPr>
      <w:r w:rsidRPr="00FF7A40">
        <w:rPr>
          <w:lang w:val="ru-RU"/>
        </w:rPr>
        <w:t>ГЭФ / ПМГ будет поддерживать следующие виды мероприятий: демонстрация, направленн</w:t>
      </w:r>
      <w:r w:rsidR="00E463F6" w:rsidRPr="00FF7A40">
        <w:rPr>
          <w:lang w:val="ru-RU"/>
        </w:rPr>
        <w:t>ая</w:t>
      </w:r>
      <w:r w:rsidRPr="00FF7A40">
        <w:rPr>
          <w:lang w:val="ru-RU"/>
        </w:rPr>
        <w:t xml:space="preserve"> на достижение измеримых улучшений в состоянии глобально значим</w:t>
      </w:r>
      <w:r w:rsidR="00E463F6" w:rsidRPr="00FF7A40">
        <w:rPr>
          <w:lang w:val="ru-RU"/>
        </w:rPr>
        <w:t>ой окружающей среды, помогающая</w:t>
      </w:r>
      <w:r w:rsidRPr="00FF7A40">
        <w:rPr>
          <w:lang w:val="ru-RU"/>
        </w:rPr>
        <w:t xml:space="preserve"> </w:t>
      </w:r>
      <w:r w:rsidR="00E463F6" w:rsidRPr="00FF7A40">
        <w:rPr>
          <w:lang w:val="ru-RU"/>
        </w:rPr>
        <w:t xml:space="preserve">при этом в </w:t>
      </w:r>
      <w:r w:rsidRPr="00FF7A40">
        <w:rPr>
          <w:lang w:val="ru-RU"/>
        </w:rPr>
        <w:t>получени</w:t>
      </w:r>
      <w:r w:rsidR="00E463F6" w:rsidRPr="00FF7A40">
        <w:rPr>
          <w:lang w:val="ru-RU"/>
        </w:rPr>
        <w:t>и</w:t>
      </w:r>
      <w:r w:rsidRPr="00FF7A40">
        <w:rPr>
          <w:lang w:val="ru-RU"/>
        </w:rPr>
        <w:t xml:space="preserve"> дохода и создани</w:t>
      </w:r>
      <w:r w:rsidR="00E463F6" w:rsidRPr="00FF7A40">
        <w:rPr>
          <w:lang w:val="ru-RU"/>
        </w:rPr>
        <w:t>и</w:t>
      </w:r>
      <w:r w:rsidRPr="00FF7A40">
        <w:rPr>
          <w:lang w:val="ru-RU"/>
        </w:rPr>
        <w:t xml:space="preserve"> рабочих мест в сельской местности, </w:t>
      </w:r>
      <w:r w:rsidR="007C0E86" w:rsidRPr="00FF7A40">
        <w:rPr>
          <w:lang w:val="ru-RU"/>
        </w:rPr>
        <w:t>повышение</w:t>
      </w:r>
      <w:r w:rsidRPr="00FF7A40">
        <w:rPr>
          <w:lang w:val="ru-RU"/>
        </w:rPr>
        <w:t xml:space="preserve"> потенциала </w:t>
      </w:r>
      <w:r w:rsidR="007C0E86" w:rsidRPr="00FF7A40">
        <w:rPr>
          <w:lang w:val="ru-RU"/>
        </w:rPr>
        <w:t>по</w:t>
      </w:r>
      <w:r w:rsidRPr="00FF7A40">
        <w:rPr>
          <w:lang w:val="ru-RU"/>
        </w:rPr>
        <w:t xml:space="preserve"> улучшени</w:t>
      </w:r>
      <w:r w:rsidR="007C0E86" w:rsidRPr="00FF7A40">
        <w:rPr>
          <w:lang w:val="ru-RU"/>
        </w:rPr>
        <w:t>ю</w:t>
      </w:r>
      <w:r w:rsidRPr="00FF7A40">
        <w:rPr>
          <w:lang w:val="ru-RU"/>
        </w:rPr>
        <w:t xml:space="preserve"> организацио</w:t>
      </w:r>
      <w:r w:rsidR="007C0E86" w:rsidRPr="00FF7A40">
        <w:rPr>
          <w:lang w:val="ru-RU"/>
        </w:rPr>
        <w:t>нных навыков и институциональных механизмов</w:t>
      </w:r>
      <w:r w:rsidRPr="00FF7A40">
        <w:rPr>
          <w:lang w:val="ru-RU"/>
        </w:rPr>
        <w:t xml:space="preserve"> в области проектирования, осуществлени</w:t>
      </w:r>
      <w:r w:rsidR="007C0E86" w:rsidRPr="00FF7A40">
        <w:rPr>
          <w:lang w:val="ru-RU"/>
        </w:rPr>
        <w:t>я</w:t>
      </w:r>
      <w:r w:rsidRPr="00FF7A40">
        <w:rPr>
          <w:lang w:val="ru-RU"/>
        </w:rPr>
        <w:t xml:space="preserve"> и мониторинг</w:t>
      </w:r>
      <w:r w:rsidR="007C0E86" w:rsidRPr="00FF7A40">
        <w:rPr>
          <w:lang w:val="ru-RU"/>
        </w:rPr>
        <w:t>а</w:t>
      </w:r>
      <w:r w:rsidRPr="00FF7A40">
        <w:rPr>
          <w:lang w:val="ru-RU"/>
        </w:rPr>
        <w:t xml:space="preserve"> политики, пла</w:t>
      </w:r>
      <w:r w:rsidR="007C0E86" w:rsidRPr="00FF7A40">
        <w:rPr>
          <w:lang w:val="ru-RU"/>
        </w:rPr>
        <w:t>нов и проектов; целенаправленные исследования, мониторинг и оценка</w:t>
      </w:r>
      <w:r w:rsidRPr="00FF7A40">
        <w:rPr>
          <w:lang w:val="ru-RU"/>
        </w:rPr>
        <w:t>; политическ</w:t>
      </w:r>
      <w:r w:rsidR="007C0E86" w:rsidRPr="00FF7A40">
        <w:rPr>
          <w:lang w:val="ru-RU"/>
        </w:rPr>
        <w:t>ий диалог</w:t>
      </w:r>
      <w:r w:rsidRPr="00FF7A40">
        <w:rPr>
          <w:lang w:val="ru-RU"/>
        </w:rPr>
        <w:t xml:space="preserve"> и распространение информации и повышение осведомленности среди </w:t>
      </w:r>
      <w:r w:rsidR="007C0E86" w:rsidRPr="00FF7A40">
        <w:rPr>
          <w:lang w:val="ru-RU"/>
        </w:rPr>
        <w:t>ключевых</w:t>
      </w:r>
      <w:r w:rsidRPr="00FF7A40">
        <w:rPr>
          <w:lang w:val="ru-RU"/>
        </w:rPr>
        <w:t xml:space="preserve"> заинтересованных сторон. </w:t>
      </w:r>
      <w:r w:rsidR="007C0E86" w:rsidRPr="00FF7A40">
        <w:rPr>
          <w:lang w:val="ru-RU"/>
        </w:rPr>
        <w:t>Акцент будет сделан на проектах, которые затрагивают как критерии ГЭФ, так и национальные экологические приоритеты и потребности населения, а также дают четкие и измеримые результаты по завершении проекта</w:t>
      </w:r>
      <w:r w:rsidRPr="00FF7A40">
        <w:rPr>
          <w:lang w:val="ru-RU"/>
        </w:rPr>
        <w:t xml:space="preserve">. </w:t>
      </w:r>
      <w:r w:rsidR="007C0E86" w:rsidRPr="00FF7A40">
        <w:rPr>
          <w:lang w:val="ru-RU"/>
        </w:rPr>
        <w:t>Приоритет будет отдаваться проектам, которые являются многофункциональными и включают как можно большее количество компонентов</w:t>
      </w:r>
      <w:r w:rsidR="00832C2C" w:rsidRPr="00FF7A40">
        <w:rPr>
          <w:lang w:val="ru-RU"/>
        </w:rPr>
        <w:t>.</w:t>
      </w:r>
    </w:p>
    <w:p w:rsidR="00832C2C" w:rsidRPr="00FF7A40" w:rsidRDefault="00832C2C" w:rsidP="002B0F66">
      <w:pPr>
        <w:jc w:val="both"/>
        <w:rPr>
          <w:lang w:val="ru-RU"/>
        </w:rPr>
      </w:pPr>
    </w:p>
    <w:p w:rsidR="00832C2C" w:rsidRPr="00FF7A40" w:rsidRDefault="00832C2C" w:rsidP="00044B24">
      <w:pPr>
        <w:jc w:val="both"/>
        <w:rPr>
          <w:lang w:val="ru-RU"/>
        </w:rPr>
      </w:pPr>
      <w:r w:rsidRPr="00FF7A40">
        <w:rPr>
          <w:lang w:val="ru-RU"/>
        </w:rPr>
        <w:tab/>
      </w:r>
      <w:r w:rsidR="00361364" w:rsidRPr="00FF7A40">
        <w:rPr>
          <w:lang w:val="ru-RU"/>
        </w:rPr>
        <w:t>ПМГ считает гендерное равенство и расширени</w:t>
      </w:r>
      <w:r w:rsidR="00A869C9">
        <w:rPr>
          <w:lang w:val="ru-RU"/>
        </w:rPr>
        <w:t>е</w:t>
      </w:r>
      <w:r w:rsidR="00361364" w:rsidRPr="00FF7A40">
        <w:rPr>
          <w:lang w:val="ru-RU"/>
        </w:rPr>
        <w:t xml:space="preserve"> прав и возможностей женщин важнейшими элементами достижения устойчивого развития. Гендерный вопрос, будучи одним из обязательных сквозных требований ПМГ в Беларуси </w:t>
      </w:r>
      <w:r w:rsidR="00EA6785" w:rsidRPr="00FF7A40">
        <w:rPr>
          <w:lang w:val="ru-RU"/>
        </w:rPr>
        <w:t xml:space="preserve">среди </w:t>
      </w:r>
      <w:r w:rsidR="00EF5650" w:rsidRPr="00FF7A40">
        <w:rPr>
          <w:lang w:val="ru-RU"/>
        </w:rPr>
        <w:t>критериев</w:t>
      </w:r>
      <w:r w:rsidR="00EA6785" w:rsidRPr="00FF7A40">
        <w:rPr>
          <w:lang w:val="ru-RU"/>
        </w:rPr>
        <w:t xml:space="preserve"> для получения грантов, продвигается в рамках всего </w:t>
      </w:r>
      <w:r w:rsidR="00361364" w:rsidRPr="00FF7A40">
        <w:rPr>
          <w:lang w:val="ru-RU"/>
        </w:rPr>
        <w:t>портфел</w:t>
      </w:r>
      <w:r w:rsidR="00EA6785" w:rsidRPr="00FF7A40">
        <w:rPr>
          <w:lang w:val="ru-RU"/>
        </w:rPr>
        <w:t>я проектов ПМГ и включен</w:t>
      </w:r>
      <w:r w:rsidR="00361364" w:rsidRPr="00FF7A40">
        <w:rPr>
          <w:lang w:val="ru-RU"/>
        </w:rPr>
        <w:t xml:space="preserve"> в проектный цикл</w:t>
      </w:r>
      <w:r w:rsidRPr="00FF7A40">
        <w:rPr>
          <w:lang w:val="ru-RU"/>
        </w:rPr>
        <w:t>.</w:t>
      </w:r>
    </w:p>
    <w:p w:rsidR="00832C2C" w:rsidRPr="00FF7A40" w:rsidRDefault="00832C2C" w:rsidP="00044B24">
      <w:pPr>
        <w:jc w:val="both"/>
        <w:rPr>
          <w:lang w:val="ru-RU"/>
        </w:rPr>
      </w:pPr>
    </w:p>
    <w:p w:rsidR="0061107E" w:rsidRPr="00FF7A40" w:rsidRDefault="0061107E" w:rsidP="0061107E">
      <w:pPr>
        <w:ind w:firstLine="360"/>
        <w:jc w:val="both"/>
        <w:rPr>
          <w:lang w:val="ru-RU"/>
        </w:rPr>
      </w:pPr>
      <w:r w:rsidRPr="00FF7A40">
        <w:rPr>
          <w:lang w:val="ru-RU"/>
        </w:rPr>
        <w:t xml:space="preserve">В части гендерного </w:t>
      </w:r>
      <w:r w:rsidR="00EF5650" w:rsidRPr="00FF7A40">
        <w:rPr>
          <w:lang w:val="ru-RU"/>
        </w:rPr>
        <w:t>равенства</w:t>
      </w:r>
      <w:r w:rsidRPr="00FF7A40">
        <w:rPr>
          <w:lang w:val="ru-RU"/>
        </w:rPr>
        <w:t xml:space="preserve"> ПМГ в Беларуси будут приняты следующие меры:</w:t>
      </w:r>
    </w:p>
    <w:p w:rsidR="0061107E" w:rsidRPr="00FF7A40" w:rsidRDefault="0061107E" w:rsidP="0061107E">
      <w:pPr>
        <w:pStyle w:val="ListParagraph"/>
        <w:numPr>
          <w:ilvl w:val="0"/>
          <w:numId w:val="43"/>
        </w:numPr>
        <w:jc w:val="both"/>
        <w:rPr>
          <w:lang w:val="ru-RU"/>
        </w:rPr>
      </w:pPr>
      <w:r w:rsidRPr="00FF7A40">
        <w:rPr>
          <w:lang w:val="ru-RU"/>
        </w:rPr>
        <w:t>Равн</w:t>
      </w:r>
      <w:r w:rsidR="00775E04" w:rsidRPr="00FF7A40">
        <w:rPr>
          <w:lang w:val="ru-RU"/>
        </w:rPr>
        <w:t>ая</w:t>
      </w:r>
      <w:r w:rsidRPr="00FF7A40">
        <w:rPr>
          <w:lang w:val="ru-RU"/>
        </w:rPr>
        <w:t xml:space="preserve"> </w:t>
      </w:r>
      <w:r w:rsidR="00775E04" w:rsidRPr="00FF7A40">
        <w:rPr>
          <w:lang w:val="ru-RU"/>
        </w:rPr>
        <w:t>ре</w:t>
      </w:r>
      <w:r w:rsidRPr="00FF7A40">
        <w:rPr>
          <w:lang w:val="ru-RU"/>
        </w:rPr>
        <w:t>презе</w:t>
      </w:r>
      <w:r w:rsidR="00AC5C5A" w:rsidRPr="00FF7A40">
        <w:rPr>
          <w:lang w:val="ru-RU"/>
        </w:rPr>
        <w:t>нтация мужчин и женщин в командах</w:t>
      </w:r>
      <w:r w:rsidRPr="00FF7A40">
        <w:rPr>
          <w:lang w:val="ru-RU"/>
        </w:rPr>
        <w:t xml:space="preserve"> проектов и </w:t>
      </w:r>
      <w:r w:rsidR="00AC5C5A" w:rsidRPr="00FF7A40">
        <w:rPr>
          <w:lang w:val="ru-RU"/>
        </w:rPr>
        <w:t xml:space="preserve">в числе </w:t>
      </w:r>
      <w:r w:rsidRPr="00FF7A40">
        <w:rPr>
          <w:lang w:val="ru-RU"/>
        </w:rPr>
        <w:t>менеджер</w:t>
      </w:r>
      <w:r w:rsidR="00AC5C5A" w:rsidRPr="00FF7A40">
        <w:rPr>
          <w:lang w:val="ru-RU"/>
        </w:rPr>
        <w:t>ов</w:t>
      </w:r>
      <w:r w:rsidRPr="00FF7A40">
        <w:rPr>
          <w:lang w:val="ru-RU"/>
        </w:rPr>
        <w:t xml:space="preserve"> проектов;</w:t>
      </w:r>
    </w:p>
    <w:p w:rsidR="0061107E" w:rsidRPr="00FF7A40" w:rsidRDefault="00AC5C5A" w:rsidP="0061107E">
      <w:pPr>
        <w:pStyle w:val="ListParagraph"/>
        <w:numPr>
          <w:ilvl w:val="0"/>
          <w:numId w:val="43"/>
        </w:numPr>
        <w:jc w:val="both"/>
        <w:rPr>
          <w:lang w:val="ru-RU"/>
        </w:rPr>
      </w:pPr>
      <w:r w:rsidRPr="00FF7A40">
        <w:rPr>
          <w:lang w:val="ru-RU"/>
        </w:rPr>
        <w:t>Гендерно-чувствительное управление</w:t>
      </w:r>
      <w:r w:rsidR="0061107E" w:rsidRPr="00FF7A40">
        <w:rPr>
          <w:lang w:val="ru-RU"/>
        </w:rPr>
        <w:t xml:space="preserve"> ПМГ </w:t>
      </w:r>
      <w:r w:rsidRPr="00FF7A40">
        <w:rPr>
          <w:lang w:val="ru-RU"/>
        </w:rPr>
        <w:t xml:space="preserve">в </w:t>
      </w:r>
      <w:r w:rsidR="0061107E" w:rsidRPr="00FF7A40">
        <w:rPr>
          <w:lang w:val="ru-RU"/>
        </w:rPr>
        <w:t>Беларус</w:t>
      </w:r>
      <w:r w:rsidR="00684880" w:rsidRPr="00FF7A40">
        <w:rPr>
          <w:lang w:val="ru-RU"/>
        </w:rPr>
        <w:t>и</w:t>
      </w:r>
      <w:r w:rsidR="0061107E" w:rsidRPr="00FF7A40">
        <w:rPr>
          <w:lang w:val="ru-RU"/>
        </w:rPr>
        <w:t>;</w:t>
      </w:r>
    </w:p>
    <w:p w:rsidR="0061107E" w:rsidRPr="00FF7A40" w:rsidRDefault="0061107E" w:rsidP="0061107E">
      <w:pPr>
        <w:pStyle w:val="ListParagraph"/>
        <w:numPr>
          <w:ilvl w:val="0"/>
          <w:numId w:val="43"/>
        </w:numPr>
        <w:jc w:val="both"/>
        <w:rPr>
          <w:lang w:val="ru-RU"/>
        </w:rPr>
      </w:pPr>
      <w:r w:rsidRPr="00FF7A40">
        <w:rPr>
          <w:lang w:val="ru-RU"/>
        </w:rPr>
        <w:lastRenderedPageBreak/>
        <w:t xml:space="preserve">Ежегодный анализ </w:t>
      </w:r>
      <w:r w:rsidR="00FD6DDF" w:rsidRPr="00FF7A40">
        <w:rPr>
          <w:lang w:val="ru-RU"/>
        </w:rPr>
        <w:t>числа</w:t>
      </w:r>
      <w:r w:rsidRPr="00FF7A40">
        <w:rPr>
          <w:lang w:val="ru-RU"/>
        </w:rPr>
        <w:t xml:space="preserve"> проектов</w:t>
      </w:r>
      <w:r w:rsidR="00FD6DDF" w:rsidRPr="00FF7A40">
        <w:rPr>
          <w:lang w:val="ru-RU"/>
        </w:rPr>
        <w:t>,</w:t>
      </w:r>
      <w:r w:rsidRPr="00FF7A40">
        <w:rPr>
          <w:lang w:val="ru-RU"/>
        </w:rPr>
        <w:t xml:space="preserve"> во</w:t>
      </w:r>
      <w:r w:rsidR="00FD6DDF" w:rsidRPr="00FF7A40">
        <w:rPr>
          <w:lang w:val="ru-RU"/>
        </w:rPr>
        <w:t>зглавляемых</w:t>
      </w:r>
      <w:r w:rsidRPr="00FF7A40">
        <w:rPr>
          <w:lang w:val="ru-RU"/>
        </w:rPr>
        <w:t xml:space="preserve"> мужчинами и женщинами в </w:t>
      </w:r>
      <w:r w:rsidR="00FD6DDF" w:rsidRPr="00FF7A40">
        <w:rPr>
          <w:lang w:val="ru-RU"/>
        </w:rPr>
        <w:t>части</w:t>
      </w:r>
      <w:r w:rsidRPr="00FF7A40">
        <w:rPr>
          <w:lang w:val="ru-RU"/>
        </w:rPr>
        <w:t xml:space="preserve"> достижени</w:t>
      </w:r>
      <w:r w:rsidR="00FD6DDF" w:rsidRPr="00FF7A40">
        <w:rPr>
          <w:lang w:val="ru-RU"/>
        </w:rPr>
        <w:t>й проектов</w:t>
      </w:r>
      <w:r w:rsidRPr="00FF7A40">
        <w:rPr>
          <w:lang w:val="ru-RU"/>
        </w:rPr>
        <w:t xml:space="preserve">, </w:t>
      </w:r>
      <w:r w:rsidR="00FD6DDF" w:rsidRPr="00FF7A40">
        <w:rPr>
          <w:lang w:val="ru-RU"/>
        </w:rPr>
        <w:t>сумм грантов</w:t>
      </w:r>
      <w:r w:rsidRPr="00FF7A40">
        <w:rPr>
          <w:lang w:val="ru-RU"/>
        </w:rPr>
        <w:t xml:space="preserve">, </w:t>
      </w:r>
      <w:r w:rsidR="00FD6DDF" w:rsidRPr="00FF7A40">
        <w:rPr>
          <w:lang w:val="ru-RU"/>
        </w:rPr>
        <w:t>авторства</w:t>
      </w:r>
      <w:r w:rsidRPr="00FF7A40">
        <w:rPr>
          <w:lang w:val="ru-RU"/>
        </w:rPr>
        <w:t>, качеств</w:t>
      </w:r>
      <w:r w:rsidR="00FD6DDF" w:rsidRPr="00FF7A40">
        <w:rPr>
          <w:lang w:val="ru-RU"/>
        </w:rPr>
        <w:t>а</w:t>
      </w:r>
      <w:r w:rsidRPr="00FF7A40">
        <w:rPr>
          <w:lang w:val="ru-RU"/>
        </w:rPr>
        <w:t xml:space="preserve"> исполнения;</w:t>
      </w:r>
    </w:p>
    <w:p w:rsidR="0061107E" w:rsidRPr="00FF7A40" w:rsidRDefault="0061107E" w:rsidP="0061107E">
      <w:pPr>
        <w:pStyle w:val="ListParagraph"/>
        <w:numPr>
          <w:ilvl w:val="0"/>
          <w:numId w:val="43"/>
        </w:numPr>
        <w:jc w:val="both"/>
        <w:rPr>
          <w:lang w:val="ru-RU"/>
        </w:rPr>
      </w:pPr>
      <w:r w:rsidRPr="00FF7A40">
        <w:rPr>
          <w:lang w:val="ru-RU"/>
        </w:rPr>
        <w:t>Включение данных</w:t>
      </w:r>
      <w:r w:rsidR="00FD6DDF" w:rsidRPr="00FF7A40">
        <w:rPr>
          <w:lang w:val="ru-RU"/>
        </w:rPr>
        <w:t xml:space="preserve"> с разбивкой по полу в обновленной форме заявки</w:t>
      </w:r>
      <w:r w:rsidRPr="00FF7A40">
        <w:rPr>
          <w:lang w:val="ru-RU"/>
        </w:rPr>
        <w:t xml:space="preserve"> </w:t>
      </w:r>
      <w:r w:rsidR="00FD6DDF" w:rsidRPr="00FF7A40">
        <w:rPr>
          <w:lang w:val="ru-RU"/>
        </w:rPr>
        <w:t>и примерах</w:t>
      </w:r>
      <w:r w:rsidRPr="00FF7A40">
        <w:rPr>
          <w:lang w:val="ru-RU"/>
        </w:rPr>
        <w:t xml:space="preserve"> промежуточных и окончательных отчетов грантополучателей;</w:t>
      </w:r>
    </w:p>
    <w:p w:rsidR="00832C2C" w:rsidRPr="00FF7A40" w:rsidRDefault="0061107E" w:rsidP="00052C0F">
      <w:pPr>
        <w:pStyle w:val="ListParagraph"/>
        <w:numPr>
          <w:ilvl w:val="0"/>
          <w:numId w:val="43"/>
        </w:numPr>
        <w:jc w:val="both"/>
        <w:rPr>
          <w:lang w:val="ru-RU"/>
        </w:rPr>
      </w:pPr>
      <w:r w:rsidRPr="00FF7A40">
        <w:rPr>
          <w:lang w:val="ru-RU"/>
        </w:rPr>
        <w:t xml:space="preserve">По крайней мере </w:t>
      </w:r>
      <w:r w:rsidR="00052C0F" w:rsidRPr="00FF7A40">
        <w:rPr>
          <w:lang w:val="ru-RU"/>
        </w:rPr>
        <w:t>должны быть</w:t>
      </w:r>
      <w:r w:rsidR="00672639" w:rsidRPr="00FF7A40">
        <w:rPr>
          <w:lang w:val="ru-RU"/>
        </w:rPr>
        <w:t xml:space="preserve"> начаты один-два проекта,</w:t>
      </w:r>
      <w:r w:rsidR="00052C0F" w:rsidRPr="00FF7A40">
        <w:rPr>
          <w:lang w:val="ru-RU"/>
        </w:rPr>
        <w:t xml:space="preserve"> </w:t>
      </w:r>
      <w:r w:rsidR="00672639" w:rsidRPr="00FF7A40">
        <w:rPr>
          <w:lang w:val="ru-RU"/>
        </w:rPr>
        <w:t>обращающие</w:t>
      </w:r>
      <w:r w:rsidR="00052C0F" w:rsidRPr="00FF7A40">
        <w:rPr>
          <w:lang w:val="ru-RU"/>
        </w:rPr>
        <w:t xml:space="preserve"> </w:t>
      </w:r>
      <w:r w:rsidRPr="00FF7A40">
        <w:rPr>
          <w:lang w:val="ru-RU"/>
        </w:rPr>
        <w:t xml:space="preserve">особое внимание на потребности и положение мужчин и женщин и / или </w:t>
      </w:r>
      <w:r w:rsidR="00052C0F" w:rsidRPr="00FF7A40">
        <w:rPr>
          <w:lang w:val="ru-RU"/>
        </w:rPr>
        <w:t>касающиеся</w:t>
      </w:r>
      <w:r w:rsidR="00A869C9">
        <w:rPr>
          <w:lang w:val="ru-RU"/>
        </w:rPr>
        <w:t xml:space="preserve"> конкретных проблем</w:t>
      </w:r>
      <w:r w:rsidRPr="00FF7A40">
        <w:rPr>
          <w:lang w:val="ru-RU"/>
        </w:rPr>
        <w:t xml:space="preserve"> гендерного равенства в управлении, создани</w:t>
      </w:r>
      <w:r w:rsidR="00052C0F" w:rsidRPr="00FF7A40">
        <w:rPr>
          <w:lang w:val="ru-RU"/>
        </w:rPr>
        <w:t>и</w:t>
      </w:r>
      <w:r w:rsidRPr="00FF7A40">
        <w:rPr>
          <w:lang w:val="ru-RU"/>
        </w:rPr>
        <w:t xml:space="preserve"> потенциала, снижени</w:t>
      </w:r>
      <w:r w:rsidR="00052C0F" w:rsidRPr="00FF7A40">
        <w:rPr>
          <w:lang w:val="ru-RU"/>
        </w:rPr>
        <w:t>и уровня бедности и т.д</w:t>
      </w:r>
      <w:r w:rsidR="00832C2C" w:rsidRPr="00FF7A40">
        <w:rPr>
          <w:lang w:val="ru-RU"/>
        </w:rPr>
        <w:t>.</w:t>
      </w:r>
    </w:p>
    <w:p w:rsidR="00832C2C" w:rsidRPr="00FF7A40" w:rsidRDefault="00832C2C" w:rsidP="00A70787">
      <w:pPr>
        <w:rPr>
          <w:lang w:val="ru-RU"/>
        </w:rPr>
      </w:pPr>
    </w:p>
    <w:p w:rsidR="00832C2C" w:rsidRPr="00FF7A40" w:rsidRDefault="00832C2C" w:rsidP="00A70787">
      <w:pPr>
        <w:rPr>
          <w:lang w:val="ru-RU"/>
        </w:rPr>
      </w:pPr>
    </w:p>
    <w:p w:rsidR="00832C2C" w:rsidRPr="00FF7A40" w:rsidRDefault="00024313" w:rsidP="00F20C08">
      <w:pPr>
        <w:pStyle w:val="ListParagraph"/>
        <w:numPr>
          <w:ilvl w:val="0"/>
          <w:numId w:val="3"/>
        </w:numPr>
        <w:ind w:hanging="720"/>
        <w:rPr>
          <w:b/>
          <w:lang w:val="ru-RU"/>
        </w:rPr>
      </w:pPr>
      <w:r w:rsidRPr="00FF7A40">
        <w:rPr>
          <w:b/>
          <w:lang w:val="ru-RU"/>
        </w:rPr>
        <w:t xml:space="preserve">Страновые результаты, индикаторы и </w:t>
      </w:r>
      <w:r w:rsidR="00672639" w:rsidRPr="00FF7A40">
        <w:rPr>
          <w:b/>
          <w:lang w:val="ru-RU"/>
        </w:rPr>
        <w:t>мероприятия</w:t>
      </w:r>
      <w:r w:rsidRPr="00FF7A40">
        <w:rPr>
          <w:b/>
          <w:lang w:val="ru-RU"/>
        </w:rPr>
        <w:t xml:space="preserve"> </w:t>
      </w:r>
      <w:r w:rsidR="00D8198C" w:rsidRPr="00FF7A40">
        <w:rPr>
          <w:b/>
          <w:lang w:val="ru-RU"/>
        </w:rPr>
        <w:t>ОП5</w:t>
      </w:r>
      <w:r w:rsidR="00832C2C" w:rsidRPr="00FF7A40">
        <w:rPr>
          <w:b/>
          <w:lang w:val="ru-RU"/>
        </w:rPr>
        <w:t xml:space="preserve">  </w:t>
      </w:r>
    </w:p>
    <w:p w:rsidR="00832C2C" w:rsidRPr="00FF7A40" w:rsidRDefault="00832C2C">
      <w:pPr>
        <w:ind w:left="3600" w:hanging="3600"/>
        <w:jc w:val="center"/>
        <w:rPr>
          <w:b/>
          <w:lang w:val="ru-RU"/>
        </w:rPr>
      </w:pPr>
    </w:p>
    <w:p w:rsidR="00832C2C" w:rsidRPr="00FF7A40" w:rsidRDefault="00024313" w:rsidP="00604985">
      <w:pPr>
        <w:ind w:left="3600" w:hanging="3150"/>
        <w:jc w:val="center"/>
        <w:rPr>
          <w:b/>
          <w:lang w:val="ru-RU"/>
        </w:rPr>
      </w:pPr>
      <w:r w:rsidRPr="00FF7A40">
        <w:rPr>
          <w:b/>
          <w:lang w:val="ru-RU"/>
        </w:rPr>
        <w:t>Таблица</w:t>
      </w:r>
      <w:r w:rsidR="00832C2C" w:rsidRPr="00FF7A40">
        <w:rPr>
          <w:b/>
          <w:lang w:val="ru-RU"/>
        </w:rPr>
        <w:t xml:space="preserve"> 3. </w:t>
      </w:r>
      <w:r w:rsidRPr="00FF7A40">
        <w:rPr>
          <w:b/>
          <w:lang w:val="ru-RU"/>
        </w:rPr>
        <w:t>Результаты</w:t>
      </w:r>
    </w:p>
    <w:p w:rsidR="00832C2C" w:rsidRPr="00FF7A40" w:rsidRDefault="00832C2C" w:rsidP="00604985">
      <w:pPr>
        <w:ind w:left="3600" w:hanging="3150"/>
        <w:jc w:val="center"/>
        <w:rPr>
          <w:b/>
          <w:lang w:val="ru-RU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2178"/>
        <w:gridCol w:w="2059"/>
      </w:tblGrid>
      <w:tr w:rsidR="00832C2C" w:rsidRPr="00FF7A40" w:rsidTr="00464520">
        <w:trPr>
          <w:trHeight w:val="353"/>
          <w:tblHeader/>
        </w:trPr>
        <w:tc>
          <w:tcPr>
            <w:tcW w:w="2250" w:type="dxa"/>
            <w:shd w:val="clear" w:color="auto" w:fill="B3B3B3"/>
            <w:vAlign w:val="center"/>
          </w:tcPr>
          <w:p w:rsidR="00832C2C" w:rsidRPr="00FF7A40" w:rsidRDefault="00E00D92" w:rsidP="004907C2">
            <w:pPr>
              <w:jc w:val="center"/>
              <w:rPr>
                <w:b/>
                <w:lang w:val="ru-RU"/>
              </w:rPr>
            </w:pPr>
            <w:r w:rsidRPr="00FF7A40">
              <w:rPr>
                <w:b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832C2C" w:rsidRPr="00FF7A40" w:rsidRDefault="00E00D92" w:rsidP="004907C2">
            <w:pPr>
              <w:jc w:val="center"/>
              <w:rPr>
                <w:b/>
                <w:lang w:val="ru-RU"/>
              </w:rPr>
            </w:pPr>
            <w:r w:rsidRPr="00FF7A40">
              <w:rPr>
                <w:b/>
                <w:sz w:val="22"/>
                <w:szCs w:val="22"/>
                <w:lang w:val="ru-RU"/>
              </w:rPr>
              <w:t>Индикаторы</w:t>
            </w:r>
          </w:p>
        </w:tc>
        <w:tc>
          <w:tcPr>
            <w:tcW w:w="2178" w:type="dxa"/>
            <w:shd w:val="clear" w:color="auto" w:fill="B3B3B3"/>
            <w:vAlign w:val="center"/>
          </w:tcPr>
          <w:p w:rsidR="00832C2C" w:rsidRPr="00FF7A40" w:rsidRDefault="00E00D92" w:rsidP="004907C2">
            <w:pPr>
              <w:jc w:val="center"/>
              <w:rPr>
                <w:b/>
                <w:lang w:val="ru-RU"/>
              </w:rPr>
            </w:pPr>
            <w:r w:rsidRPr="00FF7A40">
              <w:rPr>
                <w:b/>
                <w:sz w:val="22"/>
                <w:szCs w:val="22"/>
                <w:lang w:val="ru-RU"/>
              </w:rPr>
              <w:t>Способ подтверждения</w:t>
            </w:r>
          </w:p>
        </w:tc>
        <w:tc>
          <w:tcPr>
            <w:tcW w:w="2059" w:type="dxa"/>
            <w:shd w:val="clear" w:color="auto" w:fill="B3B3B3"/>
            <w:vAlign w:val="center"/>
          </w:tcPr>
          <w:p w:rsidR="00832C2C" w:rsidRPr="00FF7A40" w:rsidRDefault="00E00D92" w:rsidP="004907C2">
            <w:pPr>
              <w:jc w:val="center"/>
              <w:rPr>
                <w:b/>
                <w:lang w:val="ru-RU"/>
              </w:rPr>
            </w:pPr>
            <w:r w:rsidRPr="00FF7A40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AB7415">
            <w:pPr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t>Непосредственная цель 1 ПМГ ОП5:</w:t>
            </w:r>
            <w:r w:rsidRPr="00FF7A40">
              <w:rPr>
                <w:b/>
                <w:sz w:val="20"/>
                <w:lang w:val="ru-RU"/>
              </w:rPr>
              <w:t xml:space="preserve"> Повышение устойчивости охраняемых районов и коренных и общинных охраняемых территорий в рамках общинных действий</w:t>
            </w:r>
          </w:p>
        </w:tc>
      </w:tr>
      <w:tr w:rsidR="00832C2C" w:rsidRPr="000624CD" w:rsidTr="00D13B60">
        <w:tc>
          <w:tcPr>
            <w:tcW w:w="2250" w:type="dxa"/>
            <w:shd w:val="clear" w:color="auto" w:fill="E6E6E6"/>
            <w:vAlign w:val="center"/>
          </w:tcPr>
          <w:p w:rsidR="00197DFC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</w:t>
            </w:r>
            <w:r w:rsidR="001D29F0" w:rsidRPr="00FF7A40">
              <w:rPr>
                <w:i/>
                <w:sz w:val="20"/>
                <w:szCs w:val="20"/>
                <w:lang w:val="ru-RU"/>
              </w:rPr>
              <w:t>ПМГ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i/>
                <w:sz w:val="20"/>
                <w:szCs w:val="20"/>
                <w:lang w:val="ru-RU"/>
              </w:rPr>
              <w:t>по БР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 xml:space="preserve"> 1.1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A04091" w:rsidRPr="00FF7A40">
              <w:rPr>
                <w:sz w:val="20"/>
                <w:szCs w:val="20"/>
                <w:lang w:val="ru-RU"/>
              </w:rPr>
              <w:t>Повышение качества мероприятий и подходов на уровне местных сообществ</w:t>
            </w:r>
            <w:r w:rsidR="00197DFC" w:rsidRPr="00FF7A40">
              <w:rPr>
                <w:sz w:val="20"/>
                <w:szCs w:val="20"/>
                <w:lang w:val="ru-RU"/>
              </w:rPr>
              <w:t xml:space="preserve">, а также снижение негативного воздействия на биоразнообразие внутри и вокруг охраняемых территорий, а также </w:t>
            </w:r>
            <w:r w:rsidR="00A04091" w:rsidRPr="00FF7A40">
              <w:rPr>
                <w:sz w:val="20"/>
                <w:szCs w:val="20"/>
                <w:lang w:val="ru-RU"/>
              </w:rPr>
              <w:t>консервационных территорий местного сообщества</w:t>
            </w:r>
          </w:p>
          <w:p w:rsidR="00832C2C" w:rsidRPr="00FF7A40" w:rsidRDefault="00832C2C" w:rsidP="00CF1314">
            <w:pPr>
              <w:jc w:val="both"/>
              <w:rPr>
                <w:sz w:val="14"/>
                <w:szCs w:val="14"/>
                <w:lang w:val="ru-RU"/>
              </w:rPr>
            </w:pP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7 </w:t>
            </w:r>
            <w:r w:rsidR="00C261B6" w:rsidRPr="00FF7A40">
              <w:rPr>
                <w:sz w:val="20"/>
                <w:szCs w:val="20"/>
                <w:lang w:val="ru-RU"/>
              </w:rPr>
              <w:t xml:space="preserve">Передовые подходы масштабированы и тиражированы вне областей ПМГ, если уместно </w:t>
            </w:r>
          </w:p>
          <w:p w:rsidR="00832C2C" w:rsidRPr="00FF7A40" w:rsidRDefault="00832C2C" w:rsidP="00CF1314">
            <w:pPr>
              <w:jc w:val="both"/>
              <w:rPr>
                <w:sz w:val="14"/>
                <w:szCs w:val="14"/>
                <w:lang w:val="ru-RU"/>
              </w:rPr>
            </w:pPr>
          </w:p>
          <w:p w:rsidR="00832C2C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БР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1.2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354E8B" w:rsidRPr="00FF7A40">
              <w:rPr>
                <w:sz w:val="20"/>
                <w:szCs w:val="20"/>
                <w:lang w:val="ru-RU"/>
              </w:rPr>
              <w:t>Генерация выгод на уровне местных сообществ от сохранения биоразнообразия в и вокруг охраняемых территорий и консервационных территорий местного сообщества</w:t>
            </w:r>
          </w:p>
          <w:p w:rsidR="00832C2C" w:rsidRPr="00FF7A40" w:rsidRDefault="00832C2C" w:rsidP="00CF1314">
            <w:pPr>
              <w:jc w:val="both"/>
              <w:rPr>
                <w:sz w:val="14"/>
                <w:szCs w:val="14"/>
                <w:lang w:val="ru-RU"/>
              </w:rPr>
            </w:pPr>
          </w:p>
          <w:p w:rsidR="00832C2C" w:rsidRPr="00FF7A40" w:rsidRDefault="00260314" w:rsidP="00F25972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C261B6" w:rsidRPr="00FF7A40">
              <w:rPr>
                <w:sz w:val="20"/>
                <w:szCs w:val="20"/>
                <w:lang w:val="ru-RU"/>
              </w:rPr>
              <w:t xml:space="preserve">Выявлены и пилотно опробованы </w:t>
            </w:r>
            <w:r w:rsidR="00C261B6" w:rsidRPr="00FF7A40">
              <w:rPr>
                <w:sz w:val="20"/>
                <w:szCs w:val="20"/>
                <w:lang w:val="ru-RU"/>
              </w:rPr>
              <w:lastRenderedPageBreak/>
              <w:t>устойчивые финансовые механизмы</w:t>
            </w:r>
            <w:r w:rsidR="00F25972" w:rsidRPr="00FF7A40">
              <w:rPr>
                <w:sz w:val="20"/>
                <w:szCs w:val="20"/>
                <w:lang w:val="ru-RU"/>
              </w:rPr>
              <w:t xml:space="preserve"> генерации выгод, если уместно</w:t>
            </w:r>
            <w:r w:rsidR="00C261B6" w:rsidRPr="00FF7A40">
              <w:rPr>
                <w:sz w:val="20"/>
                <w:szCs w:val="20"/>
                <w:lang w:val="ru-RU"/>
              </w:rPr>
              <w:t xml:space="preserve"> </w:t>
            </w:r>
          </w:p>
          <w:p w:rsidR="00832C2C" w:rsidRPr="00FF7A40" w:rsidRDefault="00832C2C" w:rsidP="00CF1314">
            <w:pPr>
              <w:jc w:val="both"/>
              <w:rPr>
                <w:sz w:val="14"/>
                <w:szCs w:val="14"/>
                <w:lang w:val="ru-RU"/>
              </w:rPr>
            </w:pPr>
          </w:p>
          <w:p w:rsidR="0033412F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БР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1.3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33412F" w:rsidRPr="00FF7A40">
              <w:rPr>
                <w:sz w:val="20"/>
                <w:szCs w:val="20"/>
                <w:lang w:val="ru-RU"/>
              </w:rPr>
              <w:t>Более широкое признание и интеграция областей местных сообществ в национальную систему охраняемых районов</w:t>
            </w:r>
          </w:p>
          <w:p w:rsidR="00832C2C" w:rsidRPr="00FF7A40" w:rsidRDefault="00832C2C" w:rsidP="00CF1314">
            <w:pPr>
              <w:jc w:val="both"/>
              <w:rPr>
                <w:sz w:val="14"/>
                <w:szCs w:val="14"/>
                <w:lang w:val="ru-RU"/>
              </w:rPr>
            </w:pPr>
          </w:p>
          <w:p w:rsidR="00832C2C" w:rsidRPr="00FF7A40" w:rsidRDefault="00260314" w:rsidP="008524A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AF0790" w:rsidRPr="00FF7A40">
              <w:rPr>
                <w:sz w:val="20"/>
                <w:szCs w:val="20"/>
                <w:lang w:val="ru-RU"/>
              </w:rPr>
              <w:t>Производится обмен информацие</w:t>
            </w:r>
            <w:r w:rsidR="000D06DD" w:rsidRPr="00FF7A40">
              <w:rPr>
                <w:sz w:val="20"/>
                <w:szCs w:val="20"/>
                <w:lang w:val="ru-RU"/>
              </w:rPr>
              <w:t>й</w:t>
            </w:r>
            <w:r w:rsidR="00AF0790" w:rsidRPr="00FF7A40">
              <w:rPr>
                <w:sz w:val="20"/>
                <w:szCs w:val="20"/>
                <w:lang w:val="ru-RU"/>
              </w:rPr>
              <w:t xml:space="preserve"> о признании коренных и местных общинных консервационных зон в рамках систем охраняемых </w:t>
            </w:r>
            <w:r w:rsidR="000D06DD" w:rsidRPr="00FF7A40">
              <w:rPr>
                <w:sz w:val="20"/>
                <w:szCs w:val="20"/>
                <w:lang w:val="ru-RU"/>
              </w:rPr>
              <w:t>территорий</w:t>
            </w:r>
            <w:r w:rsidR="00AF0790" w:rsidRPr="00FF7A40">
              <w:rPr>
                <w:sz w:val="20"/>
                <w:szCs w:val="20"/>
                <w:lang w:val="ru-RU"/>
              </w:rPr>
              <w:t xml:space="preserve"> национального уровня через организованную сеть, </w:t>
            </w:r>
            <w:r w:rsidR="000D06DD" w:rsidRPr="00FF7A40">
              <w:rPr>
                <w:sz w:val="20"/>
                <w:szCs w:val="20"/>
                <w:lang w:val="ru-RU"/>
              </w:rPr>
              <w:t>если уместно.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F5358" w:rsidRPr="00FF7A40" w:rsidRDefault="00DF5358" w:rsidP="00DF535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Количество и площадь ООПТ, на которые оказано положительное влияние благодаря поддержке ПМГ</w:t>
            </w:r>
          </w:p>
          <w:p w:rsidR="00DF5358" w:rsidRPr="00FF7A40" w:rsidRDefault="00DF5358" w:rsidP="00DF5358">
            <w:pPr>
              <w:rPr>
                <w:sz w:val="20"/>
                <w:szCs w:val="20"/>
                <w:lang w:val="ru-RU"/>
              </w:rPr>
            </w:pPr>
          </w:p>
          <w:p w:rsidR="00DF5358" w:rsidRPr="00FF7A40" w:rsidRDefault="00DF5358" w:rsidP="00DF535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членов местных сообществ</w:t>
            </w:r>
            <w:r w:rsidR="0032065A" w:rsidRPr="00FF7A40">
              <w:rPr>
                <w:sz w:val="20"/>
                <w:szCs w:val="20"/>
                <w:lang w:val="ru-RU"/>
              </w:rPr>
              <w:t>, уровень жизни которых</w:t>
            </w:r>
            <w:r w:rsidRPr="00FF7A40">
              <w:rPr>
                <w:sz w:val="20"/>
                <w:szCs w:val="20"/>
                <w:lang w:val="ru-RU"/>
              </w:rPr>
              <w:t xml:space="preserve"> улучшен</w:t>
            </w:r>
            <w:r w:rsidR="0032065A" w:rsidRPr="00FF7A40">
              <w:rPr>
                <w:sz w:val="20"/>
                <w:szCs w:val="20"/>
                <w:lang w:val="ru-RU"/>
              </w:rPr>
              <w:t xml:space="preserve"> за счет выгод</w:t>
            </w:r>
            <w:r w:rsidRPr="00FF7A40">
              <w:rPr>
                <w:sz w:val="20"/>
                <w:szCs w:val="20"/>
                <w:lang w:val="ru-RU"/>
              </w:rPr>
              <w:t xml:space="preserve"> от охраняемых территорий</w:t>
            </w:r>
          </w:p>
          <w:p w:rsidR="00DF5358" w:rsidRPr="00FF7A40" w:rsidRDefault="00DF5358" w:rsidP="00DF5358">
            <w:pPr>
              <w:rPr>
                <w:sz w:val="20"/>
                <w:szCs w:val="20"/>
                <w:lang w:val="ru-RU"/>
              </w:rPr>
            </w:pPr>
          </w:p>
          <w:p w:rsidR="00560D34" w:rsidRPr="00FF7A40" w:rsidRDefault="00560D34" w:rsidP="00560D3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значимых видов с сохраненным или повышенным природоохранным статусом</w:t>
            </w:r>
          </w:p>
          <w:p w:rsidR="00DF5358" w:rsidRPr="00FF7A40" w:rsidRDefault="00DF5358" w:rsidP="00DF5358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560D3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Количество и площадь значимых экосистем с сохраненным или повышенным природоохранным статусом 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ПМГ</w:t>
            </w:r>
            <w:r w:rsidR="00832C2C" w:rsidRPr="00FF7A40">
              <w:rPr>
                <w:sz w:val="20"/>
                <w:szCs w:val="20"/>
                <w:lang w:val="ru-RU"/>
              </w:rPr>
              <w:t>.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Данные грантополучателей </w:t>
            </w:r>
            <w:r w:rsidR="001D29F0" w:rsidRPr="00FF7A40">
              <w:rPr>
                <w:sz w:val="20"/>
                <w:szCs w:val="20"/>
                <w:lang w:val="ru-RU"/>
              </w:rPr>
              <w:t>ПМГ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sz w:val="20"/>
                <w:szCs w:val="20"/>
                <w:lang w:val="ru-RU"/>
              </w:rPr>
              <w:t>из инновационных мониторинговых подходов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4E60DF" w:rsidRPr="00FF7A40" w:rsidRDefault="004E60DF" w:rsidP="004E60D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4 проектов, направленных на мероприятия на местном уровне по снижению негативного воздействия на биоразнообразие внутри и вокруг охраняемых территорий, тем самым обеспечивая выгоды для уровня жизни сообществ, способствующие долгосрочной устойчивости.</w:t>
            </w:r>
          </w:p>
          <w:p w:rsidR="004E60DF" w:rsidRPr="00FF7A40" w:rsidRDefault="004E60DF" w:rsidP="004E60D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E60DF" w:rsidRPr="00FF7A40" w:rsidRDefault="004E60DF" w:rsidP="004E60D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4 проектов, направленных на мероприятия на местном уровне по защите диких животных и растений, включенных в Красную книгу Республики Беларусь.</w:t>
            </w:r>
          </w:p>
          <w:p w:rsidR="004E60DF" w:rsidRPr="00FF7A40" w:rsidRDefault="004E60DF" w:rsidP="004E60D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E60DF" w:rsidRPr="00FF7A40" w:rsidRDefault="004E60DF" w:rsidP="004E60D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3 проектов, направленных на мероприятия на местном уровне по устойчив</w:t>
            </w:r>
            <w:r w:rsidR="006F306D" w:rsidRPr="00FF7A40">
              <w:rPr>
                <w:i/>
                <w:sz w:val="20"/>
                <w:szCs w:val="20"/>
                <w:lang w:val="ru-RU"/>
              </w:rPr>
              <w:t xml:space="preserve">ому </w:t>
            </w:r>
            <w:r w:rsidRPr="00FF7A40">
              <w:rPr>
                <w:i/>
                <w:sz w:val="20"/>
                <w:szCs w:val="20"/>
                <w:lang w:val="ru-RU"/>
              </w:rPr>
              <w:t>использовани</w:t>
            </w:r>
            <w:r w:rsidR="006F306D" w:rsidRPr="00FF7A40">
              <w:rPr>
                <w:i/>
                <w:sz w:val="20"/>
                <w:szCs w:val="20"/>
                <w:lang w:val="ru-RU"/>
              </w:rPr>
              <w:t>ю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i/>
                <w:sz w:val="20"/>
                <w:szCs w:val="20"/>
                <w:lang w:val="ru-RU"/>
              </w:rPr>
              <w:lastRenderedPageBreak/>
              <w:t xml:space="preserve">экосистем болот и торфяников, </w:t>
            </w:r>
            <w:r w:rsidR="006F306D" w:rsidRPr="00FF7A40">
              <w:rPr>
                <w:i/>
                <w:sz w:val="20"/>
                <w:szCs w:val="20"/>
                <w:lang w:val="ru-RU"/>
              </w:rPr>
              <w:t>включая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восстановление и использование болот, торфяников, </w:t>
            </w:r>
            <w:r w:rsidR="006F306D" w:rsidRPr="00FF7A40">
              <w:rPr>
                <w:i/>
                <w:sz w:val="20"/>
                <w:szCs w:val="20"/>
                <w:lang w:val="ru-RU"/>
              </w:rPr>
              <w:t>более не использующихся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п</w:t>
            </w:r>
            <w:r w:rsidR="006F306D" w:rsidRPr="00FF7A40">
              <w:rPr>
                <w:i/>
                <w:sz w:val="20"/>
                <w:szCs w:val="20"/>
                <w:lang w:val="ru-RU"/>
              </w:rPr>
              <w:t>ромышленно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, </w:t>
            </w:r>
            <w:r w:rsidR="006F306D" w:rsidRPr="00FF7A40">
              <w:rPr>
                <w:i/>
                <w:sz w:val="20"/>
                <w:szCs w:val="20"/>
                <w:lang w:val="ru-RU"/>
              </w:rPr>
              <w:t>ренатурализация водно-болотных угодий (болот</w:t>
            </w:r>
            <w:r w:rsidRPr="00FF7A40">
              <w:rPr>
                <w:i/>
                <w:sz w:val="20"/>
                <w:szCs w:val="20"/>
                <w:lang w:val="ru-RU"/>
              </w:rPr>
              <w:t>) и т.д.</w:t>
            </w:r>
          </w:p>
          <w:p w:rsidR="00832C2C" w:rsidRPr="00FF7A40" w:rsidRDefault="00832C2C" w:rsidP="00CF131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A27807">
            <w:pPr>
              <w:tabs>
                <w:tab w:val="left" w:pos="8640"/>
              </w:tabs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lastRenderedPageBreak/>
              <w:t>Непосредственная цель 2 ПМГ ОП5:</w:t>
            </w:r>
            <w:r w:rsidRPr="00FF7A40">
              <w:rPr>
                <w:b/>
                <w:sz w:val="20"/>
                <w:lang w:val="ru-RU"/>
              </w:rPr>
              <w:t xml:space="preserve"> Продвижение сохранения и устойчивого использования биоразнообразия в производственных ландшафтах, морских ландшафтах и в секторах посредством инициатив и действий общин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  <w:vAlign w:val="center"/>
          </w:tcPr>
          <w:p w:rsidR="00832C2C" w:rsidRPr="00FF7A40" w:rsidRDefault="00AF76B3" w:rsidP="001B0EC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БР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2.1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3D6639" w:rsidRPr="00FF7A40">
              <w:rPr>
                <w:sz w:val="20"/>
                <w:szCs w:val="20"/>
                <w:lang w:val="ru-RU"/>
              </w:rPr>
              <w:t>Более активное устойчивое использование биоразнообразия в производственных ландшафтах на</w:t>
            </w:r>
            <w:r w:rsidR="002A134D" w:rsidRPr="00FF7A40">
              <w:rPr>
                <w:sz w:val="20"/>
                <w:szCs w:val="20"/>
                <w:lang w:val="ru-RU"/>
              </w:rPr>
              <w:t xml:space="preserve"> уровне общин через общинны</w:t>
            </w:r>
            <w:r w:rsidR="003D6639" w:rsidRPr="00FF7A40">
              <w:rPr>
                <w:sz w:val="20"/>
                <w:szCs w:val="20"/>
                <w:lang w:val="ru-RU"/>
              </w:rPr>
              <w:t>е</w:t>
            </w:r>
            <w:r w:rsidR="002A134D" w:rsidRPr="00FF7A40">
              <w:rPr>
                <w:sz w:val="20"/>
                <w:szCs w:val="20"/>
                <w:lang w:val="ru-RU"/>
              </w:rPr>
              <w:t xml:space="preserve"> инициатив</w:t>
            </w:r>
            <w:r w:rsidR="003D6639" w:rsidRPr="00FF7A40">
              <w:rPr>
                <w:sz w:val="20"/>
                <w:szCs w:val="20"/>
                <w:lang w:val="ru-RU"/>
              </w:rPr>
              <w:t>ы</w:t>
            </w:r>
            <w:r w:rsidR="002A134D" w:rsidRPr="00FF7A40">
              <w:rPr>
                <w:sz w:val="20"/>
                <w:szCs w:val="20"/>
                <w:lang w:val="ru-RU"/>
              </w:rPr>
              <w:t>, структур</w:t>
            </w:r>
            <w:r w:rsidR="003D6639" w:rsidRPr="00FF7A40">
              <w:rPr>
                <w:sz w:val="20"/>
                <w:szCs w:val="20"/>
                <w:lang w:val="ru-RU"/>
              </w:rPr>
              <w:t>ы</w:t>
            </w:r>
            <w:r w:rsidR="002A134D" w:rsidRPr="00FF7A40">
              <w:rPr>
                <w:sz w:val="20"/>
                <w:szCs w:val="20"/>
                <w:lang w:val="ru-RU"/>
              </w:rPr>
              <w:t xml:space="preserve"> и рыночны</w:t>
            </w:r>
            <w:r w:rsidR="003D6639" w:rsidRPr="00FF7A40">
              <w:rPr>
                <w:sz w:val="20"/>
                <w:szCs w:val="20"/>
                <w:lang w:val="ru-RU"/>
              </w:rPr>
              <w:t>е</w:t>
            </w:r>
            <w:r w:rsidR="002A134D" w:rsidRPr="00FF7A40">
              <w:rPr>
                <w:sz w:val="20"/>
                <w:szCs w:val="20"/>
                <w:lang w:val="ru-RU"/>
              </w:rPr>
              <w:t xml:space="preserve"> механизм</w:t>
            </w:r>
            <w:r w:rsidR="003D6639" w:rsidRPr="00FF7A40">
              <w:rPr>
                <w:sz w:val="20"/>
                <w:szCs w:val="20"/>
                <w:lang w:val="ru-RU"/>
              </w:rPr>
              <w:t>ы</w:t>
            </w:r>
            <w:r w:rsidR="002A134D" w:rsidRPr="00FF7A40">
              <w:rPr>
                <w:sz w:val="20"/>
                <w:szCs w:val="20"/>
                <w:lang w:val="ru-RU"/>
              </w:rPr>
              <w:t xml:space="preserve">, </w:t>
            </w:r>
            <w:r w:rsidR="003D6639" w:rsidRPr="00FF7A40">
              <w:rPr>
                <w:sz w:val="20"/>
                <w:szCs w:val="20"/>
                <w:lang w:val="ru-RU"/>
              </w:rPr>
              <w:t>включая</w:t>
            </w:r>
            <w:r w:rsidR="002A134D" w:rsidRPr="00FF7A40">
              <w:rPr>
                <w:sz w:val="20"/>
                <w:szCs w:val="20"/>
                <w:lang w:val="ru-RU"/>
              </w:rPr>
              <w:t xml:space="preserve"> признанные экологические стандарты, </w:t>
            </w:r>
            <w:r w:rsidR="003D6639" w:rsidRPr="00FF7A40">
              <w:rPr>
                <w:sz w:val="20"/>
                <w:szCs w:val="20"/>
                <w:lang w:val="ru-RU"/>
              </w:rPr>
              <w:t>которые включают параметры биоразнообразия</w:t>
            </w:r>
          </w:p>
          <w:p w:rsidR="00832C2C" w:rsidRPr="00FF7A40" w:rsidRDefault="00832C2C" w:rsidP="001B0EC8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260314" w:rsidP="001B0EC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716663" w:rsidRPr="00FF7A40">
              <w:rPr>
                <w:sz w:val="20"/>
                <w:szCs w:val="20"/>
                <w:lang w:val="ru-RU"/>
              </w:rPr>
              <w:t>Рыночные механизмы и стандарты масштабированы и тиражированы, если уместно</w:t>
            </w:r>
          </w:p>
          <w:p w:rsidR="00832C2C" w:rsidRPr="00FF7A40" w:rsidRDefault="00832C2C" w:rsidP="001B0EC8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832C2C" w:rsidP="001B0EC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 </w:t>
            </w:r>
            <w:r w:rsidR="00AF76B3" w:rsidRPr="00FF7A40">
              <w:rPr>
                <w:i/>
                <w:sz w:val="20"/>
                <w:szCs w:val="20"/>
                <w:lang w:val="ru-RU"/>
              </w:rPr>
              <w:t xml:space="preserve">Результат ПМГ по БР </w:t>
            </w:r>
            <w:r w:rsidRPr="00FF7A40">
              <w:rPr>
                <w:i/>
                <w:sz w:val="20"/>
                <w:szCs w:val="20"/>
                <w:lang w:val="ru-RU"/>
              </w:rPr>
              <w:t>2.2</w:t>
            </w:r>
            <w:r w:rsidRPr="00FF7A40">
              <w:rPr>
                <w:sz w:val="20"/>
                <w:szCs w:val="20"/>
                <w:lang w:val="ru-RU"/>
              </w:rPr>
              <w:t xml:space="preserve">: </w:t>
            </w:r>
            <w:r w:rsidR="007050F5" w:rsidRPr="00FF7A40">
              <w:rPr>
                <w:sz w:val="20"/>
                <w:szCs w:val="20"/>
                <w:lang w:val="ru-RU"/>
              </w:rPr>
              <w:t xml:space="preserve">Повышен уровень понимания и осведомленности об устойчивом </w:t>
            </w:r>
            <w:r w:rsidR="007050F5" w:rsidRPr="00FF7A40">
              <w:rPr>
                <w:sz w:val="20"/>
                <w:szCs w:val="20"/>
                <w:lang w:val="ru-RU"/>
              </w:rPr>
              <w:lastRenderedPageBreak/>
              <w:t>использовании биоразнообразия</w:t>
            </w:r>
            <w:r w:rsidRPr="00FF7A40">
              <w:rPr>
                <w:sz w:val="20"/>
                <w:szCs w:val="20"/>
                <w:lang w:val="ru-RU"/>
              </w:rPr>
              <w:t xml:space="preserve"> </w:t>
            </w:r>
          </w:p>
          <w:p w:rsidR="007050F5" w:rsidRPr="00FF7A40" w:rsidRDefault="007050F5" w:rsidP="001B0EC8">
            <w:pPr>
              <w:rPr>
                <w:sz w:val="20"/>
                <w:szCs w:val="20"/>
                <w:lang w:val="ru-RU"/>
              </w:rPr>
            </w:pPr>
          </w:p>
          <w:p w:rsidR="00665D14" w:rsidRPr="00FF7A40" w:rsidRDefault="00260314" w:rsidP="001B0EC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832C2C" w:rsidRPr="00FF7A40" w:rsidRDefault="00665D14" w:rsidP="00BA632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Программы экологического образования оценены и интегрированы в школьную программу, если уместно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287EAF" w:rsidRPr="00FF7A40" w:rsidRDefault="00287EAF" w:rsidP="00287EAF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Кол-во Га производственного ландшафта с улучшенными практиками устойчивого использования, приводящих, где это возможно, к сертификации через признанные экологические стандарты, которые включают параметры биоразнообразия (при поддержке ПМГ)</w:t>
            </w:r>
          </w:p>
          <w:p w:rsidR="00287EAF" w:rsidRPr="00FF7A40" w:rsidRDefault="00287EAF" w:rsidP="00287EA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87EAF" w:rsidRPr="00FF7A40" w:rsidRDefault="00287EAF" w:rsidP="00287EAF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значимых видов</w:t>
            </w:r>
            <w:r w:rsidR="000233CE" w:rsidRPr="00FF7A40">
              <w:rPr>
                <w:sz w:val="20"/>
                <w:szCs w:val="20"/>
                <w:lang w:val="ru-RU"/>
              </w:rPr>
              <w:t xml:space="preserve"> с</w:t>
            </w:r>
            <w:r w:rsidRPr="00FF7A40">
              <w:rPr>
                <w:sz w:val="20"/>
                <w:szCs w:val="20"/>
                <w:lang w:val="ru-RU"/>
              </w:rPr>
              <w:t xml:space="preserve"> сохран</w:t>
            </w:r>
            <w:r w:rsidR="000233CE" w:rsidRPr="00FF7A40">
              <w:rPr>
                <w:sz w:val="20"/>
                <w:szCs w:val="20"/>
                <w:lang w:val="ru-RU"/>
              </w:rPr>
              <w:t>енным</w:t>
            </w:r>
            <w:r w:rsidRPr="00FF7A40">
              <w:rPr>
                <w:sz w:val="20"/>
                <w:szCs w:val="20"/>
                <w:lang w:val="ru-RU"/>
              </w:rPr>
              <w:t xml:space="preserve"> или </w:t>
            </w:r>
            <w:r w:rsidR="000233CE" w:rsidRPr="00FF7A40">
              <w:rPr>
                <w:sz w:val="20"/>
                <w:szCs w:val="20"/>
                <w:lang w:val="ru-RU"/>
              </w:rPr>
              <w:t xml:space="preserve">повышенным </w:t>
            </w:r>
            <w:r w:rsidRPr="00FF7A40">
              <w:rPr>
                <w:sz w:val="20"/>
                <w:szCs w:val="20"/>
                <w:lang w:val="ru-RU"/>
              </w:rPr>
              <w:t>природоохранны</w:t>
            </w:r>
            <w:r w:rsidR="000233CE" w:rsidRPr="00FF7A40">
              <w:rPr>
                <w:sz w:val="20"/>
                <w:szCs w:val="20"/>
                <w:lang w:val="ru-RU"/>
              </w:rPr>
              <w:t>м</w:t>
            </w:r>
            <w:r w:rsidRPr="00FF7A40">
              <w:rPr>
                <w:sz w:val="20"/>
                <w:szCs w:val="20"/>
                <w:lang w:val="ru-RU"/>
              </w:rPr>
              <w:t xml:space="preserve"> статус</w:t>
            </w:r>
            <w:r w:rsidR="000233CE" w:rsidRPr="00FF7A40">
              <w:rPr>
                <w:sz w:val="20"/>
                <w:szCs w:val="20"/>
                <w:lang w:val="ru-RU"/>
              </w:rPr>
              <w:t>ом</w:t>
            </w:r>
          </w:p>
          <w:p w:rsidR="00287EAF" w:rsidRPr="00FF7A40" w:rsidRDefault="00287EAF" w:rsidP="00287EA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287EAF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Количество и </w:t>
            </w:r>
            <w:r w:rsidR="000233CE" w:rsidRPr="00FF7A40">
              <w:rPr>
                <w:sz w:val="20"/>
                <w:szCs w:val="20"/>
                <w:lang w:val="ru-RU"/>
              </w:rPr>
              <w:t xml:space="preserve">площадь </w:t>
            </w:r>
            <w:r w:rsidRPr="00FF7A40">
              <w:rPr>
                <w:sz w:val="20"/>
                <w:szCs w:val="20"/>
                <w:lang w:val="ru-RU"/>
              </w:rPr>
              <w:t>значи</w:t>
            </w:r>
            <w:r w:rsidR="000233CE" w:rsidRPr="00FF7A40">
              <w:rPr>
                <w:sz w:val="20"/>
                <w:szCs w:val="20"/>
                <w:lang w:val="ru-RU"/>
              </w:rPr>
              <w:t xml:space="preserve">мых </w:t>
            </w:r>
            <w:r w:rsidRPr="00FF7A40">
              <w:rPr>
                <w:sz w:val="20"/>
                <w:szCs w:val="20"/>
                <w:lang w:val="ru-RU"/>
              </w:rPr>
              <w:t xml:space="preserve">экосистем </w:t>
            </w:r>
            <w:r w:rsidR="000233CE" w:rsidRPr="00FF7A40">
              <w:rPr>
                <w:sz w:val="20"/>
                <w:szCs w:val="20"/>
                <w:lang w:val="ru-RU"/>
              </w:rPr>
              <w:t xml:space="preserve">с сохраненным или </w:t>
            </w:r>
            <w:r w:rsidR="000233CE" w:rsidRPr="00FF7A40">
              <w:rPr>
                <w:sz w:val="20"/>
                <w:szCs w:val="20"/>
                <w:lang w:val="ru-RU"/>
              </w:rPr>
              <w:lastRenderedPageBreak/>
              <w:t>повышенным природоохранным статусом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и фото-истории ПМГ</w:t>
            </w:r>
            <w:r w:rsidRPr="00FF7A40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832C2C" w:rsidRPr="00FF7A40" w:rsidRDefault="00B71C14" w:rsidP="00B71C1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2 проектов, направленных на меры на уровне общин по сохранению биологического и ландшафтного разнообразия в случае сельскохозяйственного производства с применением наиболее эффективных технологических методов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832C2C" w:rsidRPr="00FF7A40" w:rsidRDefault="00832C2C" w:rsidP="00CF1314">
            <w:pPr>
              <w:jc w:val="center"/>
              <w:rPr>
                <w:i/>
                <w:sz w:val="20"/>
                <w:szCs w:val="20"/>
                <w:highlight w:val="yellow"/>
                <w:lang w:val="ru-RU"/>
              </w:rPr>
            </w:pPr>
          </w:p>
          <w:p w:rsidR="00832C2C" w:rsidRPr="00FF7A40" w:rsidRDefault="00832C2C" w:rsidP="00CF1314">
            <w:pPr>
              <w:jc w:val="center"/>
              <w:rPr>
                <w:i/>
                <w:sz w:val="20"/>
                <w:szCs w:val="20"/>
                <w:highlight w:val="yellow"/>
                <w:lang w:val="ru-RU"/>
              </w:rPr>
            </w:pPr>
          </w:p>
          <w:p w:rsidR="00832C2C" w:rsidRPr="00FF7A40" w:rsidRDefault="00832C2C" w:rsidP="00CF1314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1A5661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FF7A40">
              <w:rPr>
                <w:b/>
                <w:i/>
                <w:sz w:val="20"/>
                <w:u w:val="single"/>
                <w:lang w:val="ru-RU"/>
              </w:rPr>
              <w:lastRenderedPageBreak/>
              <w:t>Непосредственная цель 3</w:t>
            </w:r>
            <w:r w:rsidRPr="00FF7A40">
              <w:rPr>
                <w:b/>
                <w:sz w:val="20"/>
                <w:u w:val="single"/>
                <w:lang w:val="ru-RU"/>
              </w:rPr>
              <w:t xml:space="preserve"> ПМГ ОП5</w:t>
            </w:r>
            <w:r w:rsidRPr="00FF7A40">
              <w:rPr>
                <w:b/>
                <w:i/>
                <w:sz w:val="20"/>
                <w:u w:val="single"/>
                <w:lang w:val="ru-RU"/>
              </w:rPr>
              <w:t>:</w:t>
            </w:r>
            <w:r w:rsidRPr="00FF7A40">
              <w:rPr>
                <w:b/>
                <w:i/>
                <w:sz w:val="20"/>
                <w:lang w:val="ru-RU"/>
              </w:rPr>
              <w:t xml:space="preserve">  Содействие демонстрации, разработке и передаче низкоуглеродных технологий на уровне общин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</w:tcPr>
          <w:p w:rsidR="00832C2C" w:rsidRPr="00FF7A40" w:rsidRDefault="00AF76B3" w:rsidP="00606CE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3.1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606CEB" w:rsidRPr="00FF7A40">
              <w:rPr>
                <w:sz w:val="20"/>
                <w:szCs w:val="20"/>
                <w:lang w:val="ru-RU"/>
              </w:rPr>
              <w:t>На уровне местных сообществ успешно продемонстрированы и внедрены и</w:t>
            </w:r>
            <w:r w:rsidR="00FA1D42" w:rsidRPr="00FF7A40">
              <w:rPr>
                <w:sz w:val="20"/>
                <w:szCs w:val="20"/>
                <w:lang w:val="ru-RU"/>
              </w:rPr>
              <w:t>нновационные технологии</w:t>
            </w:r>
            <w:r w:rsidR="00606CEB" w:rsidRPr="00FF7A40">
              <w:rPr>
                <w:sz w:val="20"/>
                <w:szCs w:val="20"/>
                <w:lang w:val="ru-RU"/>
              </w:rPr>
              <w:t xml:space="preserve"> с</w:t>
            </w:r>
            <w:r w:rsidR="00FA1D42" w:rsidRPr="00FF7A40">
              <w:rPr>
                <w:sz w:val="20"/>
                <w:szCs w:val="20"/>
                <w:lang w:val="ru-RU"/>
              </w:rPr>
              <w:t xml:space="preserve"> низки</w:t>
            </w:r>
            <w:r w:rsidR="00606CEB" w:rsidRPr="00FF7A40">
              <w:rPr>
                <w:sz w:val="20"/>
                <w:szCs w:val="20"/>
                <w:lang w:val="ru-RU"/>
              </w:rPr>
              <w:t>ми</w:t>
            </w:r>
            <w:r w:rsidR="00FA1D42" w:rsidRPr="00FF7A40">
              <w:rPr>
                <w:sz w:val="20"/>
                <w:szCs w:val="20"/>
                <w:lang w:val="ru-RU"/>
              </w:rPr>
              <w:t xml:space="preserve"> выброс</w:t>
            </w:r>
            <w:r w:rsidR="00606CEB" w:rsidRPr="00FF7A40">
              <w:rPr>
                <w:sz w:val="20"/>
                <w:szCs w:val="20"/>
                <w:lang w:val="ru-RU"/>
              </w:rPr>
              <w:t>ами</w:t>
            </w:r>
            <w:r w:rsidR="00FA1D42" w:rsidRPr="00FF7A40">
              <w:rPr>
                <w:sz w:val="20"/>
                <w:szCs w:val="20"/>
                <w:lang w:val="ru-RU"/>
              </w:rPr>
              <w:t xml:space="preserve"> парниковых </w:t>
            </w:r>
            <w:r w:rsidR="00606CEB" w:rsidRPr="00FF7A40">
              <w:rPr>
                <w:sz w:val="20"/>
                <w:szCs w:val="20"/>
                <w:lang w:val="ru-RU"/>
              </w:rPr>
              <w:t>газов</w:t>
            </w:r>
          </w:p>
          <w:p w:rsidR="00832C2C" w:rsidRPr="00FF7A40" w:rsidRDefault="00832C2C" w:rsidP="00FD49BB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260314" w:rsidP="00FD49B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  <w:p w:rsidR="00832C2C" w:rsidRPr="00FF7A40" w:rsidRDefault="00832C2C" w:rsidP="00FD49BB">
            <w:pPr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AF76B3" w:rsidP="00FD49B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 xml:space="preserve">3.2: </w:t>
            </w:r>
            <w:r w:rsidR="00D42E48" w:rsidRPr="00FF7A40">
              <w:rPr>
                <w:sz w:val="20"/>
                <w:szCs w:val="20"/>
                <w:lang w:val="ru-RU"/>
              </w:rPr>
              <w:t>Предотвращены выбросы ПГ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4E73D9" w:rsidRPr="00FF7A40" w:rsidRDefault="004E73D9" w:rsidP="004E73D9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местных сообществ с демонстрациями устранения барьеров на уровне общин для внедрения технологий с низкими выбросами парниковых газов</w:t>
            </w:r>
          </w:p>
          <w:p w:rsidR="004E73D9" w:rsidRPr="00FF7A40" w:rsidRDefault="004E73D9" w:rsidP="004E73D9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4E73D9" w:rsidP="004E73D9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национальных или международных партнеров и агентств, знающих о практике ПМГ и извлеченных уроках</w:t>
            </w:r>
          </w:p>
        </w:tc>
        <w:tc>
          <w:tcPr>
            <w:tcW w:w="2178" w:type="dxa"/>
            <w:shd w:val="clear" w:color="auto" w:fill="E6E6E6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</w:tcPr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25 проектов в сфере альтернативных и возобновляемых источников энергии (гидроэнергетика, ветровая и солнечная энергия, тепловые насосы, древесная биомасса, фитомасса).</w:t>
            </w:r>
          </w:p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CF1465" w:rsidP="00FD49BB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4 проектов по облесению</w:t>
            </w: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1A5661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t>Непосредственная цель 4 ПМГ ОП5:</w:t>
            </w:r>
            <w:r w:rsidRPr="00FF7A40">
              <w:rPr>
                <w:b/>
                <w:sz w:val="20"/>
                <w:lang w:val="ru-RU"/>
              </w:rPr>
              <w:t xml:space="preserve"> Поощрение и поддержка энегроэффективного низкоуглеродного транспорта на уровне общин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</w:tcPr>
          <w:p w:rsidR="00260314" w:rsidRPr="00FF7A40" w:rsidRDefault="00260314" w:rsidP="0060137F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Результат ПМГ по ИК 4.1</w:t>
            </w:r>
          </w:p>
          <w:p w:rsidR="00832C2C" w:rsidRPr="00FF7A40" w:rsidRDefault="00832E4D" w:rsidP="0060137F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Продемонстрированы варианты энегроэффективного низкоуглеродного транспорта на уровне общин</w:t>
            </w:r>
          </w:p>
          <w:p w:rsidR="00832C2C" w:rsidRPr="00FF7A40" w:rsidRDefault="00832C2C" w:rsidP="0060137F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260314" w:rsidP="0060137F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  <w:p w:rsidR="00832C2C" w:rsidRPr="00FF7A40" w:rsidRDefault="00832C2C" w:rsidP="0060137F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AF76B3" w:rsidP="0060137F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4.2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832E4D" w:rsidRPr="00FF7A40">
              <w:rPr>
                <w:sz w:val="20"/>
                <w:szCs w:val="20"/>
                <w:lang w:val="ru-RU"/>
              </w:rPr>
              <w:t xml:space="preserve">Повышение уровня инвестиций в  энегроэффективный низкоуглеродный </w:t>
            </w:r>
            <w:r w:rsidR="00832E4D" w:rsidRPr="00FF7A40">
              <w:rPr>
                <w:sz w:val="20"/>
                <w:szCs w:val="20"/>
                <w:lang w:val="ru-RU"/>
              </w:rPr>
              <w:lastRenderedPageBreak/>
              <w:t>транспорт на уровне общин</w:t>
            </w:r>
          </w:p>
          <w:p w:rsidR="00832C2C" w:rsidRPr="00FF7A40" w:rsidRDefault="00832C2C" w:rsidP="0060137F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AF76B3" w:rsidP="0060137F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4.3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832E4D" w:rsidRPr="00FF7A40">
              <w:rPr>
                <w:sz w:val="20"/>
                <w:szCs w:val="20"/>
                <w:lang w:val="ru-RU"/>
              </w:rPr>
              <w:t>Предотвращены выбросы ПГ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832C2C" w:rsidRPr="00FF7A40" w:rsidRDefault="00832E4D" w:rsidP="00CF131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en-GB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Кол-во Га с улучшенным устойчивым управлением земельными ресурсами и принципами климатоустойчивости</w:t>
            </w:r>
          </w:p>
          <w:p w:rsidR="00832C2C" w:rsidRPr="00FF7A40" w:rsidRDefault="00832C2C" w:rsidP="00CF131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en-GB"/>
              </w:rPr>
            </w:pPr>
          </w:p>
          <w:p w:rsidR="00832C2C" w:rsidRPr="00FF7A40" w:rsidRDefault="00832E4D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Кол-во Га лесов и нелесных земель, на которых начато восстановление и повышение качества 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по меньшей мере 2-3 проектов по восстановлению экосистемы водно-болотных угодий</w:t>
            </w:r>
          </w:p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</w:p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2-3 проектов на уровне общин</w:t>
            </w:r>
          </w:p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низкий по демонстрации транспорта с низким уровнем </w:t>
            </w:r>
            <w:r w:rsidR="007B63C4" w:rsidRPr="00FF7A40">
              <w:rPr>
                <w:i/>
                <w:sz w:val="20"/>
                <w:szCs w:val="20"/>
                <w:lang w:val="ru-RU"/>
              </w:rPr>
              <w:t>выбросов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ПГ</w:t>
            </w:r>
          </w:p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</w:p>
          <w:p w:rsidR="00CF1465" w:rsidRPr="00FF7A40" w:rsidRDefault="00CF1465" w:rsidP="00CF1465">
            <w:pPr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Оказание влияния на как минимум 7-10 местных и региональных органов власти в разработке и </w:t>
            </w:r>
            <w:r w:rsidRPr="00FF7A40">
              <w:rPr>
                <w:i/>
                <w:sz w:val="20"/>
                <w:szCs w:val="20"/>
                <w:lang w:val="ru-RU"/>
              </w:rPr>
              <w:lastRenderedPageBreak/>
              <w:t>реализации политики</w:t>
            </w:r>
          </w:p>
          <w:p w:rsidR="00832C2C" w:rsidRPr="00FF7A40" w:rsidRDefault="00832C2C" w:rsidP="00CF1465">
            <w:pPr>
              <w:rPr>
                <w:sz w:val="20"/>
                <w:szCs w:val="20"/>
                <w:lang w:val="ru-RU"/>
              </w:rPr>
            </w:pP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BB240F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lastRenderedPageBreak/>
              <w:t>Непосредственная цель 5 ПМГ ОП5:</w:t>
            </w:r>
            <w:r w:rsidRPr="00FF7A40">
              <w:rPr>
                <w:b/>
                <w:sz w:val="20"/>
                <w:lang w:val="ru-RU"/>
              </w:rPr>
              <w:t xml:space="preserve">  Поддержка сохранения и увеличения запасов углерода посредством устойчи</w:t>
            </w:r>
            <w:r w:rsidR="00BF58DC" w:rsidRPr="00FF7A40">
              <w:rPr>
                <w:b/>
                <w:sz w:val="20"/>
                <w:lang w:val="ru-RU"/>
              </w:rPr>
              <w:t>вого управления и климатически б</w:t>
            </w:r>
            <w:r w:rsidRPr="00FF7A40">
              <w:rPr>
                <w:b/>
                <w:sz w:val="20"/>
                <w:lang w:val="ru-RU"/>
              </w:rPr>
              <w:t>езопасного землепользования, изменений в землепользовании и лесном хозяйстве</w:t>
            </w:r>
          </w:p>
        </w:tc>
      </w:tr>
      <w:tr w:rsidR="00832C2C" w:rsidRPr="00FF7A40" w:rsidTr="00D13B60">
        <w:trPr>
          <w:trHeight w:val="584"/>
        </w:trPr>
        <w:tc>
          <w:tcPr>
            <w:tcW w:w="2250" w:type="dxa"/>
            <w:shd w:val="clear" w:color="auto" w:fill="E6E6E6"/>
            <w:vAlign w:val="center"/>
          </w:tcPr>
          <w:p w:rsidR="00832C2C" w:rsidRPr="00FF7A40" w:rsidRDefault="00AF76B3" w:rsidP="00E97F93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5.1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E97F93" w:rsidRPr="00FF7A40">
              <w:rPr>
                <w:sz w:val="20"/>
                <w:szCs w:val="20"/>
                <w:lang w:val="ru-RU"/>
              </w:rPr>
              <w:t>Приняты методы у</w:t>
            </w:r>
            <w:r w:rsidR="006A2CBC" w:rsidRPr="00FF7A40">
              <w:rPr>
                <w:sz w:val="20"/>
                <w:szCs w:val="20"/>
                <w:lang w:val="ru-RU"/>
              </w:rPr>
              <w:t>стойчивого землепользования, изменений в землепользовании и лесно</w:t>
            </w:r>
            <w:r w:rsidR="00E97F93" w:rsidRPr="00FF7A40">
              <w:rPr>
                <w:sz w:val="20"/>
                <w:szCs w:val="20"/>
                <w:lang w:val="ru-RU"/>
              </w:rPr>
              <w:t>м</w:t>
            </w:r>
            <w:r w:rsidR="006A2CBC" w:rsidRPr="00FF7A40">
              <w:rPr>
                <w:sz w:val="20"/>
                <w:szCs w:val="20"/>
                <w:lang w:val="ru-RU"/>
              </w:rPr>
              <w:t xml:space="preserve"> хозяйств</w:t>
            </w:r>
            <w:r w:rsidR="00E97F93" w:rsidRPr="00FF7A40">
              <w:rPr>
                <w:sz w:val="20"/>
                <w:szCs w:val="20"/>
                <w:lang w:val="ru-RU"/>
              </w:rPr>
              <w:t>е</w:t>
            </w:r>
            <w:r w:rsidR="006A2CBC" w:rsidRPr="00FF7A40">
              <w:rPr>
                <w:sz w:val="20"/>
                <w:szCs w:val="20"/>
                <w:lang w:val="ru-RU"/>
              </w:rPr>
              <w:t xml:space="preserve"> и </w:t>
            </w:r>
            <w:r w:rsidR="00E97F93" w:rsidRPr="00FF7A40">
              <w:rPr>
                <w:sz w:val="20"/>
                <w:szCs w:val="20"/>
                <w:lang w:val="ru-RU"/>
              </w:rPr>
              <w:t>обеспечения климатоустойчивости</w:t>
            </w:r>
            <w:r w:rsidR="006A2CBC" w:rsidRPr="00FF7A40">
              <w:rPr>
                <w:sz w:val="20"/>
                <w:szCs w:val="20"/>
                <w:lang w:val="ru-RU"/>
              </w:rPr>
              <w:t xml:space="preserve"> на уровне общин для</w:t>
            </w:r>
            <w:r w:rsidR="00E97F93" w:rsidRPr="00FF7A40">
              <w:rPr>
                <w:sz w:val="20"/>
                <w:szCs w:val="20"/>
                <w:lang w:val="ru-RU"/>
              </w:rPr>
              <w:t xml:space="preserve"> землепользования</w:t>
            </w:r>
            <w:r w:rsidR="006A2CBC" w:rsidRPr="00FF7A40">
              <w:rPr>
                <w:sz w:val="20"/>
                <w:szCs w:val="20"/>
                <w:lang w:val="ru-RU"/>
              </w:rPr>
              <w:t xml:space="preserve"> лесны</w:t>
            </w:r>
            <w:r w:rsidR="00E97F93" w:rsidRPr="00FF7A40">
              <w:rPr>
                <w:sz w:val="20"/>
                <w:szCs w:val="20"/>
                <w:lang w:val="ru-RU"/>
              </w:rPr>
              <w:t>ми и не</w:t>
            </w:r>
            <w:r w:rsidR="006A2CBC" w:rsidRPr="00FF7A40">
              <w:rPr>
                <w:sz w:val="20"/>
                <w:szCs w:val="20"/>
                <w:lang w:val="ru-RU"/>
              </w:rPr>
              <w:t>лесны</w:t>
            </w:r>
            <w:r w:rsidR="00E97F93" w:rsidRPr="00FF7A40">
              <w:rPr>
                <w:sz w:val="20"/>
                <w:szCs w:val="20"/>
                <w:lang w:val="ru-RU"/>
              </w:rPr>
              <w:t>ми</w:t>
            </w:r>
            <w:r w:rsidR="006A2CBC" w:rsidRPr="00FF7A40">
              <w:rPr>
                <w:sz w:val="20"/>
                <w:szCs w:val="20"/>
                <w:lang w:val="ru-RU"/>
              </w:rPr>
              <w:t xml:space="preserve"> </w:t>
            </w:r>
            <w:r w:rsidR="00E97F93" w:rsidRPr="00FF7A40">
              <w:rPr>
                <w:sz w:val="20"/>
                <w:szCs w:val="20"/>
                <w:lang w:val="ru-RU"/>
              </w:rPr>
              <w:t>землями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51D5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5.2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A751D5" w:rsidRPr="00FF7A40">
              <w:rPr>
                <w:sz w:val="20"/>
                <w:szCs w:val="20"/>
                <w:lang w:val="ru-RU"/>
              </w:rPr>
              <w:t>Восстановление и увеличения запасов углерода в лесах и не-лесных угодьях, в том числе торфяниках</w:t>
            </w:r>
          </w:p>
          <w:p w:rsidR="00832C2C" w:rsidRPr="00FF7A40" w:rsidRDefault="00832C2C" w:rsidP="00CF1314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E0BDC" w:rsidRPr="00FF7A40" w:rsidRDefault="00AF76B3" w:rsidP="0047616C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ИК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5.3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A751D5" w:rsidRPr="00FF7A40">
              <w:rPr>
                <w:sz w:val="20"/>
                <w:szCs w:val="20"/>
                <w:lang w:val="ru-RU"/>
              </w:rPr>
              <w:t>Предотвращены выбросы ПГ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A751D5" w:rsidRPr="00FF7A40" w:rsidRDefault="00A751D5" w:rsidP="00A751D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Кол-во Га </w:t>
            </w:r>
            <w:r w:rsidR="0047616C" w:rsidRPr="00FF7A40">
              <w:rPr>
                <w:sz w:val="20"/>
                <w:szCs w:val="20"/>
                <w:lang w:val="ru-RU"/>
              </w:rPr>
              <w:t>с</w:t>
            </w:r>
            <w:r w:rsidRPr="00FF7A40">
              <w:rPr>
                <w:sz w:val="20"/>
                <w:szCs w:val="20"/>
                <w:lang w:val="ru-RU"/>
              </w:rPr>
              <w:t xml:space="preserve"> улучшенн</w:t>
            </w:r>
            <w:r w:rsidR="0047616C" w:rsidRPr="00FF7A40">
              <w:rPr>
                <w:sz w:val="20"/>
                <w:szCs w:val="20"/>
                <w:lang w:val="ru-RU"/>
              </w:rPr>
              <w:t xml:space="preserve">ым </w:t>
            </w:r>
            <w:r w:rsidRPr="00FF7A40">
              <w:rPr>
                <w:sz w:val="20"/>
                <w:szCs w:val="20"/>
                <w:lang w:val="ru-RU"/>
              </w:rPr>
              <w:t>устойчив</w:t>
            </w:r>
            <w:r w:rsidR="0047616C" w:rsidRPr="00FF7A40">
              <w:rPr>
                <w:sz w:val="20"/>
                <w:szCs w:val="20"/>
                <w:lang w:val="ru-RU"/>
              </w:rPr>
              <w:t xml:space="preserve">ым управлением </w:t>
            </w:r>
            <w:r w:rsidRPr="00FF7A40">
              <w:rPr>
                <w:sz w:val="20"/>
                <w:szCs w:val="20"/>
                <w:lang w:val="ru-RU"/>
              </w:rPr>
              <w:t>земельными ресурсами и</w:t>
            </w:r>
            <w:r w:rsidR="0047616C" w:rsidRPr="00FF7A40">
              <w:rPr>
                <w:sz w:val="20"/>
                <w:szCs w:val="20"/>
                <w:lang w:val="ru-RU"/>
              </w:rPr>
              <w:t xml:space="preserve"> принципами</w:t>
            </w:r>
            <w:r w:rsidRPr="00FF7A40">
              <w:rPr>
                <w:sz w:val="20"/>
                <w:szCs w:val="20"/>
                <w:lang w:val="ru-RU"/>
              </w:rPr>
              <w:t xml:space="preserve"> климатоустойчивости</w:t>
            </w:r>
          </w:p>
          <w:p w:rsidR="00A751D5" w:rsidRPr="00FF7A40" w:rsidRDefault="00A751D5" w:rsidP="00A751D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47616C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Кол-во Га</w:t>
            </w:r>
            <w:r w:rsidR="00A751D5" w:rsidRPr="00FF7A40">
              <w:rPr>
                <w:sz w:val="20"/>
                <w:szCs w:val="20"/>
                <w:lang w:val="ru-RU"/>
              </w:rPr>
              <w:t xml:space="preserve"> лесов и нелесных земель</w:t>
            </w:r>
            <w:r w:rsidRPr="00FF7A40">
              <w:rPr>
                <w:sz w:val="20"/>
                <w:szCs w:val="20"/>
                <w:lang w:val="ru-RU"/>
              </w:rPr>
              <w:t>, на которых начато восстановление</w:t>
            </w:r>
            <w:r w:rsidR="00A751D5" w:rsidRPr="00FF7A40">
              <w:rPr>
                <w:sz w:val="20"/>
                <w:szCs w:val="20"/>
                <w:lang w:val="ru-RU"/>
              </w:rPr>
              <w:t xml:space="preserve"> и повышение </w:t>
            </w:r>
            <w:r w:rsidRPr="00FF7A40">
              <w:rPr>
                <w:sz w:val="20"/>
                <w:szCs w:val="20"/>
                <w:lang w:val="ru-RU"/>
              </w:rPr>
              <w:t>качества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832C2C" w:rsidRPr="00FF7A40" w:rsidRDefault="0072682C" w:rsidP="004B6FB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по крайней мере 7 проектов, </w:t>
            </w:r>
            <w:r w:rsidR="004B6FBC" w:rsidRPr="00FF7A40">
              <w:rPr>
                <w:i/>
                <w:sz w:val="20"/>
                <w:szCs w:val="20"/>
                <w:lang w:val="ru-RU"/>
              </w:rPr>
              <w:t>ориентированных на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действия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на местном уровне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по </w:t>
            </w:r>
            <w:r w:rsidRPr="00FF7A40">
              <w:rPr>
                <w:i/>
                <w:sz w:val="20"/>
                <w:szCs w:val="20"/>
                <w:lang w:val="ru-RU"/>
              </w:rPr>
              <w:t>мерам адаптации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>, направленны</w:t>
            </w:r>
            <w:r w:rsidRPr="00FF7A40">
              <w:rPr>
                <w:i/>
                <w:sz w:val="20"/>
                <w:szCs w:val="20"/>
                <w:lang w:val="ru-RU"/>
              </w:rPr>
              <w:t>м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на преодоления последствий климатичес</w:t>
            </w:r>
            <w:r w:rsidRPr="00FF7A40">
              <w:rPr>
                <w:i/>
                <w:sz w:val="20"/>
                <w:szCs w:val="20"/>
                <w:lang w:val="ru-RU"/>
              </w:rPr>
              <w:t>ких явлений (засухи, заморозков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>, чрезмерн</w:t>
            </w:r>
            <w:r w:rsidR="00BF58DC" w:rsidRPr="00FF7A40">
              <w:rPr>
                <w:i/>
                <w:sz w:val="20"/>
                <w:szCs w:val="20"/>
                <w:lang w:val="ru-RU"/>
              </w:rPr>
              <w:t>ых осадков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и т.д.). </w:t>
            </w:r>
            <w:r w:rsidR="00BF58DC" w:rsidRPr="00FF7A40">
              <w:rPr>
                <w:i/>
                <w:sz w:val="20"/>
                <w:szCs w:val="20"/>
                <w:lang w:val="ru-RU"/>
              </w:rPr>
              <w:t>посредством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устойчивого землепользования, изменений в землепользовании, </w:t>
            </w:r>
            <w:r w:rsidR="00BF58DC" w:rsidRPr="00FF7A40">
              <w:rPr>
                <w:i/>
                <w:sz w:val="20"/>
                <w:szCs w:val="20"/>
                <w:lang w:val="ru-RU"/>
              </w:rPr>
              <w:t xml:space="preserve">управления 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>лесн</w:t>
            </w:r>
            <w:r w:rsidR="00BF58DC" w:rsidRPr="00FF7A40">
              <w:rPr>
                <w:i/>
                <w:sz w:val="20"/>
                <w:szCs w:val="20"/>
                <w:lang w:val="ru-RU"/>
              </w:rPr>
              <w:t>ым хозяйством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="00BF58DC" w:rsidRPr="00FF7A40">
              <w:rPr>
                <w:i/>
                <w:sz w:val="20"/>
                <w:szCs w:val="20"/>
                <w:lang w:val="ru-RU"/>
              </w:rPr>
              <w:t xml:space="preserve">и </w:t>
            </w:r>
            <w:r w:rsidR="004B6FBC" w:rsidRPr="00FF7A40">
              <w:rPr>
                <w:i/>
                <w:sz w:val="20"/>
                <w:szCs w:val="20"/>
                <w:lang w:val="ru-RU"/>
              </w:rPr>
              <w:t xml:space="preserve">мер </w:t>
            </w:r>
            <w:r w:rsidR="00FD7C28" w:rsidRPr="00FF7A40">
              <w:rPr>
                <w:i/>
                <w:sz w:val="20"/>
                <w:szCs w:val="20"/>
                <w:lang w:val="ru-RU"/>
              </w:rPr>
              <w:t>климатоустойчивости</w:t>
            </w: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1A5661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t>Непосредственная цель 6 ПМГ ОП5:</w:t>
            </w:r>
            <w:r w:rsidRPr="00FF7A40">
              <w:rPr>
                <w:b/>
                <w:sz w:val="20"/>
                <w:lang w:val="ru-RU"/>
              </w:rPr>
              <w:t xml:space="preserve">  Сохранение или улучшение поток услуг для агроэкосистемы и лесных экосистем, направленных поддержание жизненного уровня местного населения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  <w:vAlign w:val="center"/>
          </w:tcPr>
          <w:p w:rsidR="00A751D5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ДЗ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6.1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A751D5" w:rsidRPr="00FF7A40">
              <w:rPr>
                <w:sz w:val="20"/>
                <w:szCs w:val="20"/>
                <w:lang w:val="ru-RU"/>
              </w:rPr>
              <w:t xml:space="preserve">Продемонстрированы общинные мероприятия и подходы более </w:t>
            </w:r>
            <w:r w:rsidR="00A751D5" w:rsidRPr="00FF7A40">
              <w:rPr>
                <w:sz w:val="20"/>
                <w:szCs w:val="20"/>
                <w:lang w:val="ru-RU"/>
              </w:rPr>
              <w:lastRenderedPageBreak/>
              <w:t>высокого уровня,  также снижение негативного воздействия на агропромышленные и лесные экосистемы и экосистемные услуги для поддержания экосистемных функций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759DA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4759DA" w:rsidRPr="00FF7A40">
              <w:rPr>
                <w:sz w:val="20"/>
                <w:szCs w:val="20"/>
                <w:lang w:val="ru-RU"/>
              </w:rPr>
              <w:t>Анализ экономической ценности экосистемных услуг в целевых районах, если необходимо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224F5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ДЗ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6.2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4759DA" w:rsidRPr="00FF7A40">
              <w:rPr>
                <w:sz w:val="20"/>
                <w:szCs w:val="20"/>
                <w:lang w:val="ru-RU"/>
              </w:rPr>
              <w:t xml:space="preserve">Разработаны и опробованы </w:t>
            </w:r>
            <w:r w:rsidR="00B224F5" w:rsidRPr="00FF7A40">
              <w:rPr>
                <w:sz w:val="20"/>
                <w:szCs w:val="20"/>
                <w:lang w:val="ru-RU"/>
              </w:rPr>
              <w:t>модели устойчивого ведения лесного хозяйства</w:t>
            </w:r>
            <w:r w:rsidR="004759DA" w:rsidRPr="00FF7A40">
              <w:rPr>
                <w:sz w:val="20"/>
                <w:szCs w:val="20"/>
                <w:lang w:val="ru-RU"/>
              </w:rPr>
              <w:t xml:space="preserve"> на уровне местных сообществ</w:t>
            </w:r>
            <w:r w:rsidR="00B224F5" w:rsidRPr="00FF7A40">
              <w:rPr>
                <w:sz w:val="20"/>
                <w:szCs w:val="20"/>
                <w:lang w:val="ru-RU"/>
              </w:rPr>
              <w:t>, связанны</w:t>
            </w:r>
            <w:r w:rsidR="004759DA" w:rsidRPr="00FF7A40">
              <w:rPr>
                <w:sz w:val="20"/>
                <w:szCs w:val="20"/>
                <w:lang w:val="ru-RU"/>
              </w:rPr>
              <w:t>е</w:t>
            </w:r>
            <w:r w:rsidR="00B224F5" w:rsidRPr="00FF7A40">
              <w:rPr>
                <w:sz w:val="20"/>
                <w:szCs w:val="20"/>
                <w:lang w:val="ru-RU"/>
              </w:rPr>
              <w:t xml:space="preserve"> с поглощени</w:t>
            </w:r>
            <w:r w:rsidR="004759DA" w:rsidRPr="00FF7A40">
              <w:rPr>
                <w:sz w:val="20"/>
                <w:szCs w:val="20"/>
                <w:lang w:val="ru-RU"/>
              </w:rPr>
              <w:t>ем</w:t>
            </w:r>
            <w:r w:rsidR="00B224F5" w:rsidRPr="00FF7A40">
              <w:rPr>
                <w:sz w:val="20"/>
                <w:szCs w:val="20"/>
                <w:lang w:val="ru-RU"/>
              </w:rPr>
              <w:t xml:space="preserve"> углерода для возможного масштабирования и тираж</w:t>
            </w:r>
            <w:r w:rsidR="004759DA" w:rsidRPr="00FF7A40">
              <w:rPr>
                <w:sz w:val="20"/>
                <w:szCs w:val="20"/>
                <w:lang w:val="ru-RU"/>
              </w:rPr>
              <w:t>ирования в случае необходимости для</w:t>
            </w:r>
            <w:r w:rsidR="00B224F5" w:rsidRPr="00FF7A40">
              <w:rPr>
                <w:sz w:val="20"/>
                <w:szCs w:val="20"/>
                <w:lang w:val="ru-RU"/>
              </w:rPr>
              <w:t xml:space="preserve"> сокращени</w:t>
            </w:r>
            <w:r w:rsidR="004759DA" w:rsidRPr="00FF7A40">
              <w:rPr>
                <w:sz w:val="20"/>
                <w:szCs w:val="20"/>
                <w:lang w:val="ru-RU"/>
              </w:rPr>
              <w:t>я</w:t>
            </w:r>
            <w:r w:rsidR="00B224F5" w:rsidRPr="00FF7A40">
              <w:rPr>
                <w:sz w:val="20"/>
                <w:szCs w:val="20"/>
                <w:lang w:val="ru-RU"/>
              </w:rPr>
              <w:t xml:space="preserve"> выбросов парниковых газов в результате обезлесения и деградации лесов и расширения поглотителей углерода в области землепользования, изменений в землепользовании и лесно</w:t>
            </w:r>
            <w:r w:rsidR="004759DA" w:rsidRPr="00FF7A40">
              <w:rPr>
                <w:sz w:val="20"/>
                <w:szCs w:val="20"/>
                <w:lang w:val="ru-RU"/>
              </w:rPr>
              <w:t>м</w:t>
            </w:r>
            <w:r w:rsidR="00B224F5" w:rsidRPr="00FF7A40">
              <w:rPr>
                <w:sz w:val="20"/>
                <w:szCs w:val="20"/>
                <w:lang w:val="ru-RU"/>
              </w:rPr>
              <w:t xml:space="preserve"> хозяйств</w:t>
            </w:r>
            <w:r w:rsidR="004759DA" w:rsidRPr="00FF7A40">
              <w:rPr>
                <w:sz w:val="20"/>
                <w:szCs w:val="20"/>
                <w:lang w:val="ru-RU"/>
              </w:rPr>
              <w:t>е</w:t>
            </w:r>
          </w:p>
          <w:p w:rsidR="00B224F5" w:rsidRPr="00FF7A40" w:rsidRDefault="00B224F5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4E7375" w:rsidRPr="00FF7A40" w:rsidRDefault="004E7375" w:rsidP="004E737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 xml:space="preserve">Число национальных и международных учреждений или партнеров, знающих об успешных </w:t>
            </w:r>
            <w:r w:rsidRPr="00FF7A40">
              <w:rPr>
                <w:sz w:val="20"/>
                <w:szCs w:val="20"/>
                <w:lang w:val="ru-RU"/>
              </w:rPr>
              <w:lastRenderedPageBreak/>
              <w:t>демонстрациях ПМГ и инновационных подходах</w:t>
            </w:r>
          </w:p>
          <w:p w:rsidR="004E7375" w:rsidRPr="00FF7A40" w:rsidRDefault="004E7375" w:rsidP="004E737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4E7375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национальных / местных правительств или международных процессов формирования политики с влиянием ПМГ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8A3815" w:rsidRPr="00FF7A40" w:rsidRDefault="008A3815" w:rsidP="008A381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lastRenderedPageBreak/>
              <w:t>Реализация по крайней мере, 5 пилотных проектов, направленных на действия на уровне общин по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 xml:space="preserve"> развитию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i/>
                <w:sz w:val="20"/>
                <w:szCs w:val="20"/>
                <w:lang w:val="ru-RU"/>
              </w:rPr>
              <w:lastRenderedPageBreak/>
              <w:t>органического сельского хозяйства в различны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х природно-климатических условиях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и форм фермерского хозяйствования</w:t>
            </w:r>
          </w:p>
          <w:p w:rsidR="008A3815" w:rsidRPr="00FF7A40" w:rsidRDefault="008A3815" w:rsidP="008A3815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8A3815" w:rsidRPr="00FF7A40" w:rsidRDefault="008A3815" w:rsidP="008A381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Реализация как минимум 2 пилотных проектов, направленных на действия на уровне общин 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по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восстановлени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ю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гидрологическ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ого режима земель лесного фонда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, 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подвергнутые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неэффективно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му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="00565178" w:rsidRPr="00FF7A40">
              <w:rPr>
                <w:i/>
                <w:sz w:val="20"/>
                <w:szCs w:val="20"/>
                <w:lang w:val="ru-RU"/>
              </w:rPr>
              <w:t>осушению</w:t>
            </w:r>
          </w:p>
          <w:p w:rsidR="008A3815" w:rsidRPr="00FF7A40" w:rsidRDefault="008A3815" w:rsidP="008A381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 </w:t>
            </w:r>
          </w:p>
          <w:p w:rsidR="00832C2C" w:rsidRPr="00FF7A40" w:rsidRDefault="00565178" w:rsidP="005C52E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Реализация как 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>как минимум 2 пилотных проектов, направл</w:t>
            </w:r>
            <w:r w:rsidR="009D05DA" w:rsidRPr="00FF7A40">
              <w:rPr>
                <w:i/>
                <w:sz w:val="20"/>
                <w:szCs w:val="20"/>
                <w:lang w:val="ru-RU"/>
              </w:rPr>
              <w:t>енных на действия на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уровне общин по 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>связ</w:t>
            </w:r>
            <w:r w:rsidRPr="00FF7A40">
              <w:rPr>
                <w:i/>
                <w:sz w:val="20"/>
                <w:szCs w:val="20"/>
                <w:lang w:val="ru-RU"/>
              </w:rPr>
              <w:t>ыванию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i/>
                <w:sz w:val="20"/>
                <w:szCs w:val="20"/>
                <w:lang w:val="ru-RU"/>
              </w:rPr>
              <w:t>зыбучих песков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 xml:space="preserve">, </w:t>
            </w:r>
            <w:r w:rsidR="005C52EE" w:rsidRPr="00FF7A40">
              <w:rPr>
                <w:i/>
                <w:sz w:val="20"/>
                <w:szCs w:val="20"/>
                <w:lang w:val="ru-RU"/>
              </w:rPr>
              <w:t>осыпающихся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 xml:space="preserve"> склонов и других </w:t>
            </w:r>
            <w:r w:rsidR="005C52EE" w:rsidRPr="00FF7A40">
              <w:rPr>
                <w:i/>
                <w:sz w:val="20"/>
                <w:szCs w:val="20"/>
                <w:lang w:val="ru-RU"/>
              </w:rPr>
              <w:t>проблемных участков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="005C52EE" w:rsidRPr="00FF7A40">
              <w:rPr>
                <w:i/>
                <w:sz w:val="20"/>
                <w:szCs w:val="20"/>
                <w:lang w:val="ru-RU"/>
              </w:rPr>
              <w:t>лесного фонда</w:t>
            </w:r>
            <w:r w:rsidR="008A3815" w:rsidRPr="00FF7A40">
              <w:rPr>
                <w:i/>
                <w:sz w:val="20"/>
                <w:szCs w:val="20"/>
                <w:lang w:val="ru-RU"/>
              </w:rPr>
              <w:t xml:space="preserve"> путем облесен</w:t>
            </w:r>
            <w:r w:rsidR="005C52EE" w:rsidRPr="00FF7A40">
              <w:rPr>
                <w:i/>
                <w:sz w:val="20"/>
                <w:szCs w:val="20"/>
                <w:lang w:val="ru-RU"/>
              </w:rPr>
              <w:t>и</w:t>
            </w:r>
            <w:r w:rsidR="004759DA" w:rsidRPr="00FF7A40">
              <w:rPr>
                <w:i/>
                <w:sz w:val="20"/>
                <w:szCs w:val="20"/>
                <w:lang w:val="ru-RU"/>
              </w:rPr>
              <w:t>я</w:t>
            </w: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3E2467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lastRenderedPageBreak/>
              <w:t>Непосредственная цель 8 ПМГ ОП5:</w:t>
            </w:r>
            <w:r w:rsidRPr="00FF7A40">
              <w:rPr>
                <w:b/>
                <w:sz w:val="20"/>
                <w:lang w:val="ru-RU"/>
              </w:rPr>
              <w:t xml:space="preserve">  Поддержка управления трансграничными водными объектами посредством общинных инициатив</w:t>
            </w:r>
            <w:r w:rsidR="00832C2C" w:rsidRPr="00FF7A40">
              <w:rPr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  <w:vAlign w:val="center"/>
          </w:tcPr>
          <w:p w:rsidR="00914CA8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МВ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8.1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 xml:space="preserve">Продемонстрированы эффективные и устойчивые к изменениям климата </w:t>
            </w:r>
            <w:r w:rsidR="00914CA8" w:rsidRPr="00FF7A40">
              <w:rPr>
                <w:sz w:val="20"/>
                <w:szCs w:val="20"/>
                <w:lang w:val="ru-RU"/>
              </w:rPr>
              <w:lastRenderedPageBreak/>
              <w:t>мероприятия и подходы на уровне общин, поддерживающие реализацию региональных приоритетных мероприятий СПД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  <w:p w:rsidR="00832C2C" w:rsidRPr="00FF7A40" w:rsidRDefault="00832C2C" w:rsidP="00CF1314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401818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по МВ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8.2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401818" w:rsidRPr="00FF7A40">
              <w:rPr>
                <w:sz w:val="20"/>
                <w:szCs w:val="20"/>
                <w:lang w:val="ru-RU"/>
              </w:rPr>
              <w:t>Установлены синергетические партнерские связи между заинтересованными сторонами ПМГ и учреждениями и структурами трансграничного управления водными ресурсами, поддерживающие реализацию региональных приоритетных мероприятий СПД</w:t>
            </w:r>
          </w:p>
          <w:p w:rsidR="00832C2C" w:rsidRPr="00FF7A40" w:rsidRDefault="00832C2C" w:rsidP="00CF1314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914CA8"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67566E" w:rsidRPr="00FF7A40" w:rsidRDefault="0067566E" w:rsidP="0067566E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Количество СПД, которым ПМГ оказывает поддержку в реализации</w:t>
            </w:r>
          </w:p>
          <w:p w:rsidR="0067566E" w:rsidRPr="00FF7A40" w:rsidRDefault="0067566E" w:rsidP="0067566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7566E" w:rsidRPr="00FF7A40" w:rsidRDefault="0067566E" w:rsidP="0067566E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Количество региональных процессов управления трансграничными водами, в которые ПМГ привносит передовые подходы и извлеченные уроки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832C2C" w:rsidRPr="00FF7A40" w:rsidRDefault="009D05DA" w:rsidP="009D05D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lastRenderedPageBreak/>
              <w:t xml:space="preserve">Реализация как минимум 3-4 пилотных проектов, направленных на действия на уровне общин по поддержке </w:t>
            </w:r>
            <w:r w:rsidRPr="00FF7A40">
              <w:rPr>
                <w:i/>
                <w:sz w:val="20"/>
                <w:szCs w:val="20"/>
                <w:lang w:val="ru-RU"/>
              </w:rPr>
              <w:lastRenderedPageBreak/>
              <w:t>реализации СПД бассейна реки Днепр и других трансграничных бассейнов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.</w:t>
            </w:r>
          </w:p>
          <w:p w:rsidR="00832C2C" w:rsidRPr="00FF7A40" w:rsidRDefault="00832C2C" w:rsidP="00D13B6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327CF" w:rsidRPr="00FF7A40" w:rsidRDefault="00C327CF" w:rsidP="00D13B6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327CF" w:rsidRPr="00FF7A40" w:rsidRDefault="00C327CF" w:rsidP="00D13B6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207CB5" w:rsidP="00207CB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Реализация </w:t>
            </w:r>
            <w:r w:rsidR="00BE4F32" w:rsidRPr="00FF7A40">
              <w:rPr>
                <w:i/>
                <w:sz w:val="20"/>
                <w:szCs w:val="20"/>
                <w:lang w:val="ru-RU"/>
              </w:rPr>
              <w:t>по крайней мере 2-3 пилотных проектов</w:t>
            </w:r>
            <w:r w:rsidRPr="00FF7A40">
              <w:rPr>
                <w:i/>
                <w:sz w:val="20"/>
                <w:szCs w:val="20"/>
                <w:lang w:val="ru-RU"/>
              </w:rPr>
              <w:t>,</w:t>
            </w:r>
            <w:r w:rsidR="00BE4F32"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7A40">
              <w:rPr>
                <w:i/>
                <w:sz w:val="20"/>
                <w:szCs w:val="20"/>
                <w:lang w:val="ru-RU"/>
              </w:rPr>
              <w:t>направленных на действия на уровне общин по защите / сокращению</w:t>
            </w:r>
            <w:r w:rsidR="00BE4F32" w:rsidRPr="00FF7A40">
              <w:rPr>
                <w:i/>
                <w:sz w:val="20"/>
                <w:szCs w:val="20"/>
                <w:lang w:val="ru-RU"/>
              </w:rPr>
              <w:t xml:space="preserve"> загрязнения трансграничных вод в целях расширения масштабов и тиражирования передового опыта и уроков, извлеченных в ходе других проектов ГЭФ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 xml:space="preserve"> .</w:t>
            </w: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3B632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lastRenderedPageBreak/>
              <w:t>Непосредственная цель 9 ПМГ ОП5:</w:t>
            </w:r>
            <w:r w:rsidRPr="00FF7A40">
              <w:rPr>
                <w:b/>
                <w:sz w:val="20"/>
                <w:lang w:val="ru-RU"/>
              </w:rPr>
              <w:t xml:space="preserve">  Поощрять и поддерживать отказ от СОЗ и химических веществ, вызывающих глобальную озабоченность на уровне общин</w:t>
            </w:r>
            <w:r w:rsidR="00832C2C" w:rsidRPr="00FF7A40">
              <w:rPr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  <w:vAlign w:val="center"/>
          </w:tcPr>
          <w:p w:rsidR="00260314" w:rsidRPr="00FF7A40" w:rsidRDefault="00AF76B3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9.1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260314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Повышение качества инициатив и мероприятий местных сообществ по предотвращению, сокращению и постепенному отказу от СОЗ, вредных химических веществ и других загрязнителей, управлению загрязненными участками  </w:t>
            </w:r>
            <w:r w:rsidRPr="00FF7A40">
              <w:rPr>
                <w:sz w:val="20"/>
                <w:szCs w:val="20"/>
                <w:lang w:val="ru-RU"/>
              </w:rPr>
              <w:lastRenderedPageBreak/>
              <w:t>экологически безопасным образом, и ликвидации последствий загрязнения окружающей среды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60314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Улучшение II Категории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832C2C" w:rsidRPr="00FF7A40" w:rsidRDefault="0026031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Масштабирование и тиражирование передовых подходов и извлеченных уроков, если уместно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EC2A25" w:rsidRPr="00FF7A40" w:rsidRDefault="00C4772D" w:rsidP="00EC2A2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Кол-во тонн</w:t>
            </w:r>
            <w:r w:rsidR="00EC2A25" w:rsidRPr="00FF7A40">
              <w:rPr>
                <w:sz w:val="20"/>
                <w:szCs w:val="20"/>
                <w:lang w:val="ru-RU"/>
              </w:rPr>
              <w:t xml:space="preserve"> отходов СОЗ, сжигание которых удалось предупредить</w:t>
            </w:r>
          </w:p>
          <w:p w:rsidR="00EC2A25" w:rsidRPr="00FF7A40" w:rsidRDefault="00EC2A25" w:rsidP="00EC2A2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C2A25" w:rsidRPr="00FF7A40" w:rsidRDefault="00C4772D" w:rsidP="00EC2A2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тонн</w:t>
            </w:r>
            <w:r w:rsidR="00EC2A25" w:rsidRPr="00FF7A40">
              <w:rPr>
                <w:sz w:val="20"/>
                <w:szCs w:val="20"/>
                <w:lang w:val="ru-RU"/>
              </w:rPr>
              <w:t xml:space="preserve"> устаревших пестицидов, </w:t>
            </w:r>
            <w:r w:rsidRPr="00FF7A40">
              <w:rPr>
                <w:sz w:val="20"/>
                <w:szCs w:val="20"/>
                <w:lang w:val="ru-RU"/>
              </w:rPr>
              <w:t>утилизированных</w:t>
            </w:r>
            <w:r w:rsidR="00EC2A25" w:rsidRPr="00FF7A40">
              <w:rPr>
                <w:sz w:val="20"/>
                <w:szCs w:val="20"/>
                <w:lang w:val="ru-RU"/>
              </w:rPr>
              <w:t xml:space="preserve"> надлежащим образом</w:t>
            </w:r>
          </w:p>
          <w:p w:rsidR="00EC2A25" w:rsidRPr="00FF7A40" w:rsidRDefault="00EC2A25" w:rsidP="00EC2A2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EC2A25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Количество </w:t>
            </w:r>
            <w:r w:rsidRPr="00FF7A40">
              <w:rPr>
                <w:sz w:val="20"/>
                <w:szCs w:val="20"/>
                <w:lang w:val="ru-RU"/>
              </w:rPr>
              <w:lastRenderedPageBreak/>
              <w:t>населенных пунктов, где ПМГ вносит свой вклад в осуществление национальных планов и стратегий по решению проблем СОЗ, вредных химических веществ и других загрязнителей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832C2C" w:rsidRPr="00FF7A40" w:rsidRDefault="00207CB5" w:rsidP="00750CC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Для реали</w:t>
            </w:r>
            <w:r w:rsidR="00750CC2" w:rsidRPr="00FF7A40">
              <w:rPr>
                <w:i/>
                <w:sz w:val="20"/>
                <w:szCs w:val="20"/>
                <w:lang w:val="ru-RU"/>
              </w:rPr>
              <w:t>зации по крайней мере 4 пилотных проектов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по </w:t>
            </w:r>
            <w:r w:rsidR="00750CC2" w:rsidRPr="00FF7A40">
              <w:rPr>
                <w:i/>
                <w:sz w:val="20"/>
                <w:szCs w:val="20"/>
                <w:lang w:val="ru-RU"/>
              </w:rPr>
              <w:t>повышению качества</w:t>
            </w:r>
            <w:r w:rsidRPr="00FF7A40">
              <w:rPr>
                <w:i/>
                <w:sz w:val="20"/>
                <w:szCs w:val="20"/>
                <w:lang w:val="ru-RU"/>
              </w:rPr>
              <w:t xml:space="preserve"> </w:t>
            </w:r>
            <w:r w:rsidR="00750CC2" w:rsidRPr="00FF7A40">
              <w:rPr>
                <w:i/>
                <w:sz w:val="20"/>
                <w:szCs w:val="20"/>
                <w:lang w:val="ru-RU"/>
              </w:rPr>
              <w:t xml:space="preserve">инициатив на уровне общин </w:t>
            </w:r>
            <w:r w:rsidRPr="00FF7A40">
              <w:rPr>
                <w:i/>
                <w:sz w:val="20"/>
                <w:szCs w:val="20"/>
                <w:lang w:val="ru-RU"/>
              </w:rPr>
              <w:t>по предотвращению, сокращению и постепенному отказу от СОЗ, вредных химических веществ и других загрязнителей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  <w:tr w:rsidR="00832C2C" w:rsidRPr="000624CD" w:rsidTr="00D13B60">
        <w:tc>
          <w:tcPr>
            <w:tcW w:w="8467" w:type="dxa"/>
            <w:gridSpan w:val="4"/>
            <w:shd w:val="clear" w:color="auto" w:fill="E6E6E6"/>
          </w:tcPr>
          <w:p w:rsidR="00832C2C" w:rsidRPr="00FF7A40" w:rsidRDefault="00A27807" w:rsidP="00CF13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ru-RU" w:eastAsia="en-GB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lastRenderedPageBreak/>
              <w:t>Непосредственная цель 10 ПМГ ОП5:</w:t>
            </w:r>
            <w:r w:rsidRPr="00FF7A40">
              <w:rPr>
                <w:b/>
                <w:sz w:val="20"/>
                <w:lang w:val="ru-RU"/>
              </w:rPr>
              <w:t xml:space="preserve"> Расширение и укрепление потенциала организаций гражданского общества (в частности, общинных организации и сообществ коренных народов) по участию в консультативных процессах, применению управления знаниями для обеспечения адекватного потока информации, руководящих принципов конвенций, а мониторингу и оценке воздействия на окружающую среду и тенденций</w:t>
            </w:r>
          </w:p>
        </w:tc>
      </w:tr>
      <w:tr w:rsidR="00832C2C" w:rsidRPr="00FF7A40" w:rsidTr="00D13B60">
        <w:trPr>
          <w:trHeight w:val="584"/>
        </w:trPr>
        <w:tc>
          <w:tcPr>
            <w:tcW w:w="2250" w:type="dxa"/>
            <w:shd w:val="clear" w:color="auto" w:fill="E6E6E6"/>
          </w:tcPr>
          <w:p w:rsidR="00FE13C9" w:rsidRPr="00FF7A40" w:rsidRDefault="00AF76B3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10.2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FE13C9" w:rsidRPr="00FF7A40" w:rsidRDefault="00DD4720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Улучшены</w:t>
            </w:r>
            <w:r w:rsidR="00FE13C9" w:rsidRPr="00FF7A40">
              <w:rPr>
                <w:sz w:val="20"/>
                <w:szCs w:val="20"/>
                <w:lang w:val="ru-RU"/>
              </w:rPr>
              <w:t xml:space="preserve"> информационны</w:t>
            </w:r>
            <w:r w:rsidRPr="00FF7A40">
              <w:rPr>
                <w:sz w:val="20"/>
                <w:szCs w:val="20"/>
                <w:lang w:val="ru-RU"/>
              </w:rPr>
              <w:t>е</w:t>
            </w:r>
            <w:r w:rsidR="00FE13C9" w:rsidRPr="00FF7A40">
              <w:rPr>
                <w:sz w:val="20"/>
                <w:szCs w:val="20"/>
                <w:lang w:val="ru-RU"/>
              </w:rPr>
              <w:t xml:space="preserve"> поток</w:t>
            </w:r>
            <w:r w:rsidRPr="00FF7A40">
              <w:rPr>
                <w:sz w:val="20"/>
                <w:szCs w:val="20"/>
                <w:lang w:val="ru-RU"/>
              </w:rPr>
              <w:t>и в / из ОО</w:t>
            </w:r>
            <w:r w:rsidR="00FE13C9" w:rsidRPr="00FF7A40">
              <w:rPr>
                <w:sz w:val="20"/>
                <w:szCs w:val="20"/>
                <w:lang w:val="ru-RU"/>
              </w:rPr>
              <w:t xml:space="preserve"> и </w:t>
            </w:r>
            <w:r w:rsidRPr="00FF7A40">
              <w:rPr>
                <w:sz w:val="20"/>
                <w:szCs w:val="20"/>
                <w:lang w:val="ru-RU"/>
              </w:rPr>
              <w:t>ОГО</w:t>
            </w:r>
            <w:r w:rsidR="00FE13C9" w:rsidRPr="00FF7A40">
              <w:rPr>
                <w:sz w:val="20"/>
                <w:szCs w:val="20"/>
                <w:lang w:val="ru-RU"/>
              </w:rPr>
              <w:t xml:space="preserve"> в странах ПМГ о передовой практике и извлеченных уроках, и применение такой практики</w:t>
            </w:r>
          </w:p>
          <w:p w:rsidR="00832C2C" w:rsidRPr="00FF7A40" w:rsidRDefault="00832C2C" w:rsidP="003B6328">
            <w:pPr>
              <w:rPr>
                <w:sz w:val="20"/>
                <w:szCs w:val="20"/>
                <w:lang w:val="ru-RU"/>
              </w:rPr>
            </w:pPr>
          </w:p>
          <w:p w:rsidR="00FE13C9" w:rsidRPr="00FF7A40" w:rsidRDefault="00AF76B3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10.3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FE13C9" w:rsidRPr="00FF7A40" w:rsidRDefault="00FE13C9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Повышена осведомленность общественности и </w:t>
            </w:r>
            <w:r w:rsidR="00C4772D" w:rsidRPr="00FF7A40">
              <w:rPr>
                <w:sz w:val="20"/>
                <w:szCs w:val="20"/>
                <w:lang w:val="ru-RU"/>
              </w:rPr>
              <w:t>образованность</w:t>
            </w:r>
            <w:r w:rsidRPr="00FF7A40">
              <w:rPr>
                <w:sz w:val="20"/>
                <w:szCs w:val="20"/>
                <w:lang w:val="ru-RU"/>
              </w:rPr>
              <w:t xml:space="preserve"> на местном уровне в отношении глобальных экологических проблем</w:t>
            </w:r>
          </w:p>
          <w:p w:rsidR="00832C2C" w:rsidRPr="00FF7A40" w:rsidRDefault="00832C2C" w:rsidP="003B6328">
            <w:pPr>
              <w:rPr>
                <w:sz w:val="20"/>
                <w:szCs w:val="20"/>
                <w:lang w:val="ru-RU"/>
              </w:rPr>
            </w:pPr>
          </w:p>
          <w:p w:rsidR="00FE13C9" w:rsidRPr="00FF7A40" w:rsidRDefault="00AF76B3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10.4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FE13C9" w:rsidRPr="00FF7A40" w:rsidRDefault="00FE13C9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Повышен потенциал ОО и ОГО по поддержке выполнения глобальных конвенций</w:t>
            </w:r>
          </w:p>
          <w:p w:rsidR="00832C2C" w:rsidRPr="00FF7A40" w:rsidRDefault="00832C2C" w:rsidP="003B6328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AF76B3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10.5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  <w:r w:rsidR="0084021E" w:rsidRPr="00FF7A40">
              <w:rPr>
                <w:sz w:val="20"/>
                <w:szCs w:val="20"/>
                <w:lang w:val="ru-RU"/>
              </w:rPr>
              <w:t>Более широкое применение общинного мониторинга окружающей среды</w:t>
            </w:r>
          </w:p>
          <w:p w:rsidR="00832C2C" w:rsidRPr="00FF7A40" w:rsidRDefault="00832C2C" w:rsidP="003B6328">
            <w:pPr>
              <w:rPr>
                <w:sz w:val="20"/>
                <w:szCs w:val="20"/>
                <w:lang w:val="ru-RU"/>
              </w:rPr>
            </w:pPr>
          </w:p>
          <w:p w:rsidR="0084021E" w:rsidRPr="00FF7A40" w:rsidRDefault="00AF76B3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 xml:space="preserve">Результат ПМГ 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10.6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: </w:t>
            </w:r>
          </w:p>
          <w:p w:rsidR="0084021E" w:rsidRPr="00FF7A40" w:rsidRDefault="0084021E" w:rsidP="0084021E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Повышено качество оценки проектов и программ ПМГ относительно ожидаемых</w:t>
            </w:r>
          </w:p>
          <w:p w:rsidR="0084021E" w:rsidRPr="00FF7A40" w:rsidRDefault="0084021E" w:rsidP="0084021E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результатов, в том </w:t>
            </w:r>
            <w:r w:rsidRPr="00FF7A40">
              <w:rPr>
                <w:sz w:val="20"/>
                <w:szCs w:val="20"/>
                <w:lang w:val="ru-RU"/>
              </w:rPr>
              <w:lastRenderedPageBreak/>
              <w:t>числе повышен потенциал общинных организаций и гражданского общества по применении</w:t>
            </w:r>
          </w:p>
          <w:p w:rsidR="00832C2C" w:rsidRPr="00FF7A40" w:rsidRDefault="0084021E" w:rsidP="003B6328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соответствующих методологий оценки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Количество представителей ПМГ, участвующих в национальных координационных совещаниях ГЭФ</w:t>
            </w: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и качество встреч</w:t>
            </w: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Объем и качество базы знаний ПМГ и использования базы знаний;</w:t>
            </w: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Объем и качество вклада в ярмарки знаний, конференции, публикации и исследования.</w:t>
            </w: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Количество демонстраций и пилот</w:t>
            </w:r>
            <w:r w:rsidR="00AB7619" w:rsidRPr="00FF7A40">
              <w:rPr>
                <w:sz w:val="20"/>
                <w:szCs w:val="20"/>
                <w:lang w:val="ru-RU"/>
              </w:rPr>
              <w:t xml:space="preserve">ных </w:t>
            </w:r>
            <w:r w:rsidRPr="00FF7A40">
              <w:rPr>
                <w:sz w:val="20"/>
                <w:szCs w:val="20"/>
                <w:lang w:val="ru-RU"/>
              </w:rPr>
              <w:t>пример</w:t>
            </w:r>
            <w:r w:rsidR="00AB7619" w:rsidRPr="00FF7A40">
              <w:rPr>
                <w:sz w:val="20"/>
                <w:szCs w:val="20"/>
                <w:lang w:val="ru-RU"/>
              </w:rPr>
              <w:t>ов</w:t>
            </w:r>
            <w:r w:rsidRPr="00FF7A40">
              <w:rPr>
                <w:sz w:val="20"/>
                <w:szCs w:val="20"/>
                <w:lang w:val="ru-RU"/>
              </w:rPr>
              <w:t xml:space="preserve"> общинных систем мониторинг</w:t>
            </w:r>
            <w:r w:rsidR="00AB7619" w:rsidRPr="00FF7A40">
              <w:rPr>
                <w:sz w:val="20"/>
                <w:szCs w:val="20"/>
                <w:lang w:val="ru-RU"/>
              </w:rPr>
              <w:t>а окружающей среды, используемых в проектах ПМГ</w:t>
            </w: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73F85" w:rsidRPr="00FF7A40" w:rsidRDefault="00AB7619" w:rsidP="00F73F85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Объем</w:t>
            </w:r>
            <w:r w:rsidR="00F73F85" w:rsidRPr="00FF7A40">
              <w:rPr>
                <w:sz w:val="20"/>
                <w:szCs w:val="20"/>
                <w:lang w:val="ru-RU"/>
              </w:rPr>
              <w:t xml:space="preserve"> и качество </w:t>
            </w:r>
            <w:r w:rsidRPr="00FF7A40">
              <w:rPr>
                <w:sz w:val="20"/>
                <w:szCs w:val="20"/>
                <w:lang w:val="ru-RU"/>
              </w:rPr>
              <w:t xml:space="preserve">документации по </w:t>
            </w:r>
            <w:r w:rsidR="00F73F85" w:rsidRPr="00FF7A40">
              <w:rPr>
                <w:sz w:val="20"/>
                <w:szCs w:val="20"/>
                <w:lang w:val="ru-RU"/>
              </w:rPr>
              <w:t>оценк</w:t>
            </w:r>
            <w:r w:rsidRPr="00FF7A40">
              <w:rPr>
                <w:sz w:val="20"/>
                <w:szCs w:val="20"/>
                <w:lang w:val="ru-RU"/>
              </w:rPr>
              <w:t xml:space="preserve">е </w:t>
            </w:r>
            <w:r w:rsidR="00F73F85" w:rsidRPr="00FF7A40">
              <w:rPr>
                <w:sz w:val="20"/>
                <w:szCs w:val="20"/>
                <w:lang w:val="ru-RU"/>
              </w:rPr>
              <w:t xml:space="preserve">ожидаемых результатов проекта, и неожиданные </w:t>
            </w:r>
            <w:r w:rsidRPr="00FF7A40">
              <w:rPr>
                <w:sz w:val="20"/>
                <w:szCs w:val="20"/>
                <w:lang w:val="ru-RU"/>
              </w:rPr>
              <w:t>результаты</w:t>
            </w:r>
          </w:p>
          <w:p w:rsidR="00F73F85" w:rsidRPr="00FF7A40" w:rsidRDefault="00F73F85" w:rsidP="00F73F8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F73F85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Количество </w:t>
            </w:r>
            <w:r w:rsidR="00E118CB" w:rsidRPr="00FF7A40">
              <w:rPr>
                <w:sz w:val="20"/>
                <w:szCs w:val="20"/>
                <w:lang w:val="ru-RU"/>
              </w:rPr>
              <w:t>ОО</w:t>
            </w:r>
            <w:r w:rsidRPr="00FF7A40">
              <w:rPr>
                <w:sz w:val="20"/>
                <w:szCs w:val="20"/>
                <w:lang w:val="ru-RU"/>
              </w:rPr>
              <w:t xml:space="preserve"> и </w:t>
            </w:r>
            <w:r w:rsidR="00E118CB" w:rsidRPr="00FF7A40">
              <w:rPr>
                <w:sz w:val="20"/>
                <w:szCs w:val="20"/>
                <w:lang w:val="ru-RU"/>
              </w:rPr>
              <w:lastRenderedPageBreak/>
              <w:t xml:space="preserve">ОГО, демонстрирующих </w:t>
            </w:r>
            <w:r w:rsidRPr="00FF7A40">
              <w:rPr>
                <w:sz w:val="20"/>
                <w:szCs w:val="20"/>
                <w:lang w:val="ru-RU"/>
              </w:rPr>
              <w:t>понимание роли оценки путем применения соответствующих методик оценки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lastRenderedPageBreak/>
              <w:t>База данных ГЭФ, сайт ПМГ, проектные отчеты и мониторинговые визиты</w:t>
            </w:r>
          </w:p>
          <w:p w:rsidR="00B71C14" w:rsidRPr="00FF7A40" w:rsidRDefault="00B71C14" w:rsidP="00B71C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B71C14" w:rsidP="00B71C1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Ситуационные исследования и фото-истории 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B71C14" w:rsidRPr="00FF7A40" w:rsidRDefault="00B71C14" w:rsidP="00B71C1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90% проектов по повышению, среди прочего, осведомленности общественности и образования на уровне общин касательно глобальных</w:t>
            </w:r>
          </w:p>
          <w:p w:rsidR="00B71C14" w:rsidRPr="00FF7A40" w:rsidRDefault="00B71C14" w:rsidP="00B71C1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экологических вопросов</w:t>
            </w:r>
          </w:p>
          <w:p w:rsidR="00B71C14" w:rsidRPr="00FF7A40" w:rsidRDefault="00B71C14" w:rsidP="00B1406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832C2C" w:rsidP="00B1406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32C2C" w:rsidRPr="000624CD" w:rsidTr="002419E2">
        <w:tc>
          <w:tcPr>
            <w:tcW w:w="8467" w:type="dxa"/>
            <w:gridSpan w:val="4"/>
            <w:shd w:val="clear" w:color="auto" w:fill="E6E6E6"/>
            <w:vAlign w:val="center"/>
          </w:tcPr>
          <w:p w:rsidR="00832C2C" w:rsidRPr="00FF7A40" w:rsidRDefault="00832C2C" w:rsidP="002419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ru-RU" w:eastAsia="en-GB"/>
              </w:rPr>
            </w:pPr>
          </w:p>
          <w:p w:rsidR="00832C2C" w:rsidRPr="00FF7A40" w:rsidRDefault="00A27807" w:rsidP="002419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ru-RU" w:eastAsia="en-GB"/>
              </w:rPr>
            </w:pPr>
            <w:r w:rsidRPr="00FF7A40">
              <w:rPr>
                <w:b/>
                <w:sz w:val="20"/>
                <w:u w:val="single"/>
                <w:lang w:val="ru-RU"/>
              </w:rPr>
              <w:t xml:space="preserve">Комплексные результаты: </w:t>
            </w:r>
            <w:r w:rsidRPr="00FF7A40">
              <w:rPr>
                <w:b/>
                <w:sz w:val="20"/>
                <w:lang w:val="ru-RU"/>
              </w:rPr>
              <w:t>Снижение уровня бедности, повышение уровня жизни, решение гендерных вопросов</w:t>
            </w:r>
          </w:p>
        </w:tc>
      </w:tr>
      <w:tr w:rsidR="00832C2C" w:rsidRPr="000624CD" w:rsidTr="00D13B60">
        <w:trPr>
          <w:trHeight w:val="584"/>
        </w:trPr>
        <w:tc>
          <w:tcPr>
            <w:tcW w:w="2250" w:type="dxa"/>
            <w:shd w:val="clear" w:color="auto" w:fill="E6E6E6"/>
            <w:vAlign w:val="center"/>
          </w:tcPr>
          <w:p w:rsidR="00217874" w:rsidRPr="00FF7A40" w:rsidRDefault="00217874" w:rsidP="0021787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Результаты ПМГ для ОП5, утвержденные Руководящим комитетом ПМГ, не включают конкретных целей по уровню жизни и гендерным вопросам.</w:t>
            </w:r>
          </w:p>
          <w:p w:rsidR="00217874" w:rsidRPr="00FF7A40" w:rsidRDefault="00217874" w:rsidP="0021787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Тем не менее, ПМГ дает положительные результаты в этих областях, которые способствуют общему достижению Глобальных</w:t>
            </w:r>
          </w:p>
          <w:p w:rsidR="00832C2C" w:rsidRPr="00FF7A40" w:rsidRDefault="00217874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экологических выгод за счет устойчивого развития. В целом, ПМГ стремится к ​ повышению уровня жизни за счет увеличения местных выгод от использования природных ресурсов и </w:t>
            </w:r>
            <w:r w:rsidR="00956E78" w:rsidRPr="00FF7A40">
              <w:rPr>
                <w:sz w:val="20"/>
                <w:szCs w:val="20"/>
                <w:lang w:val="ru-RU"/>
              </w:rPr>
              <w:t xml:space="preserve">продвижению </w:t>
            </w:r>
            <w:r w:rsidRPr="00FF7A40">
              <w:rPr>
                <w:sz w:val="20"/>
                <w:szCs w:val="20"/>
                <w:lang w:val="ru-RU"/>
              </w:rPr>
              <w:t>основных гендерных вопросов в</w:t>
            </w:r>
            <w:r w:rsidR="00956E78" w:rsidRPr="00FF7A40">
              <w:rPr>
                <w:sz w:val="20"/>
                <w:szCs w:val="20"/>
                <w:lang w:val="ru-RU"/>
              </w:rPr>
              <w:t xml:space="preserve"> рамках</w:t>
            </w:r>
            <w:r w:rsidRPr="00FF7A40">
              <w:rPr>
                <w:sz w:val="20"/>
                <w:szCs w:val="20"/>
                <w:lang w:val="ru-RU"/>
              </w:rPr>
              <w:t xml:space="preserve"> общинных экологических инициатив.</w:t>
            </w:r>
          </w:p>
        </w:tc>
        <w:tc>
          <w:tcPr>
            <w:tcW w:w="1980" w:type="dxa"/>
            <w:shd w:val="clear" w:color="auto" w:fill="E6E6E6"/>
          </w:tcPr>
          <w:p w:rsidR="00FB288B" w:rsidRPr="00FF7A40" w:rsidRDefault="00FB288B" w:rsidP="00FB288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Доля проектов, которые включают гендерный анализ или учитывают гендерных соответствующие элементы позитивным образом</w:t>
            </w:r>
          </w:p>
          <w:p w:rsidR="00FB288B" w:rsidRPr="00FF7A40" w:rsidRDefault="00FB288B" w:rsidP="00FB288B">
            <w:pPr>
              <w:rPr>
                <w:sz w:val="20"/>
                <w:szCs w:val="20"/>
                <w:lang w:val="ru-RU"/>
              </w:rPr>
            </w:pPr>
          </w:p>
          <w:p w:rsidR="00FB288B" w:rsidRPr="00FF7A40" w:rsidRDefault="00FB288B" w:rsidP="00FB288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Процентная доля проектов с </w:t>
            </w:r>
            <w:r w:rsidR="00EF1F1A" w:rsidRPr="00FF7A40">
              <w:rPr>
                <w:sz w:val="20"/>
                <w:szCs w:val="20"/>
                <w:lang w:val="ru-RU"/>
              </w:rPr>
              <w:t>надлежащим</w:t>
            </w:r>
            <w:r w:rsidRPr="00FF7A40">
              <w:rPr>
                <w:sz w:val="20"/>
                <w:szCs w:val="20"/>
                <w:lang w:val="ru-RU"/>
              </w:rPr>
              <w:t xml:space="preserve"> гендерн</w:t>
            </w:r>
            <w:r w:rsidR="00EF1F1A" w:rsidRPr="00FF7A40">
              <w:rPr>
                <w:sz w:val="20"/>
                <w:szCs w:val="20"/>
                <w:lang w:val="ru-RU"/>
              </w:rPr>
              <w:t>ым</w:t>
            </w:r>
            <w:r w:rsidRPr="00FF7A40">
              <w:rPr>
                <w:sz w:val="20"/>
                <w:szCs w:val="20"/>
                <w:lang w:val="ru-RU"/>
              </w:rPr>
              <w:t xml:space="preserve"> балан</w:t>
            </w:r>
            <w:r w:rsidR="00EF1F1A" w:rsidRPr="00FF7A40">
              <w:rPr>
                <w:sz w:val="20"/>
                <w:szCs w:val="20"/>
                <w:lang w:val="ru-RU"/>
              </w:rPr>
              <w:t xml:space="preserve">сом </w:t>
            </w:r>
            <w:r w:rsidRPr="00FF7A40">
              <w:rPr>
                <w:sz w:val="20"/>
                <w:szCs w:val="20"/>
                <w:lang w:val="ru-RU"/>
              </w:rPr>
              <w:t>среди участников и бенефициаров</w:t>
            </w:r>
          </w:p>
          <w:p w:rsidR="00FB288B" w:rsidRPr="00FF7A40" w:rsidRDefault="00FB288B" w:rsidP="00FB288B">
            <w:pPr>
              <w:rPr>
                <w:sz w:val="20"/>
                <w:szCs w:val="20"/>
                <w:lang w:val="ru-RU"/>
              </w:rPr>
            </w:pPr>
          </w:p>
          <w:p w:rsidR="00FB288B" w:rsidRPr="00FF7A40" w:rsidRDefault="00FB288B" w:rsidP="00FB288B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>Доля проектов, которые включают социально-экономическ</w:t>
            </w:r>
            <w:r w:rsidR="00AF3036" w:rsidRPr="00FF7A40">
              <w:rPr>
                <w:sz w:val="20"/>
                <w:szCs w:val="20"/>
                <w:lang w:val="ru-RU"/>
              </w:rPr>
              <w:t>ий анализ</w:t>
            </w:r>
          </w:p>
          <w:p w:rsidR="00FB288B" w:rsidRPr="00FF7A40" w:rsidRDefault="00FB288B" w:rsidP="00FB288B">
            <w:pPr>
              <w:rPr>
                <w:sz w:val="20"/>
                <w:szCs w:val="20"/>
                <w:lang w:val="ru-RU"/>
              </w:rPr>
            </w:pPr>
          </w:p>
          <w:p w:rsidR="00832C2C" w:rsidRPr="00FF7A40" w:rsidRDefault="00FB288B" w:rsidP="0060137F">
            <w:pPr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Количество членов сообщества с устойчивым улучшением </w:t>
            </w:r>
            <w:r w:rsidR="000B0D20" w:rsidRPr="00FF7A40">
              <w:rPr>
                <w:sz w:val="20"/>
                <w:szCs w:val="20"/>
                <w:lang w:val="ru-RU"/>
              </w:rPr>
              <w:t>уровня жизни</w:t>
            </w:r>
            <w:r w:rsidRPr="00FF7A40">
              <w:rPr>
                <w:sz w:val="20"/>
                <w:szCs w:val="20"/>
                <w:lang w:val="ru-RU"/>
              </w:rPr>
              <w:t xml:space="preserve"> в результате поддержк</w:t>
            </w:r>
            <w:r w:rsidR="000B0D20" w:rsidRPr="00FF7A40">
              <w:rPr>
                <w:sz w:val="20"/>
                <w:szCs w:val="20"/>
                <w:lang w:val="ru-RU"/>
              </w:rPr>
              <w:t>и</w:t>
            </w:r>
            <w:r w:rsidRPr="00FF7A40">
              <w:rPr>
                <w:sz w:val="20"/>
                <w:szCs w:val="20"/>
                <w:lang w:val="ru-RU"/>
              </w:rPr>
              <w:t xml:space="preserve"> ПМГ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832C2C" w:rsidRPr="00FF7A40" w:rsidRDefault="000B0D20" w:rsidP="00CF1314">
            <w:pPr>
              <w:jc w:val="both"/>
              <w:rPr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База данных </w:t>
            </w:r>
            <w:r w:rsidR="00D8198C" w:rsidRPr="00FF7A40">
              <w:rPr>
                <w:sz w:val="20"/>
                <w:szCs w:val="20"/>
                <w:lang w:val="ru-RU"/>
              </w:rPr>
              <w:t>ГЭФ</w:t>
            </w:r>
            <w:r w:rsidR="00832C2C" w:rsidRPr="00FF7A40">
              <w:rPr>
                <w:sz w:val="20"/>
                <w:szCs w:val="20"/>
                <w:lang w:val="ru-RU"/>
              </w:rPr>
              <w:t>,</w:t>
            </w:r>
            <w:r w:rsidRPr="00FF7A40">
              <w:rPr>
                <w:sz w:val="20"/>
                <w:szCs w:val="20"/>
                <w:lang w:val="ru-RU"/>
              </w:rPr>
              <w:t xml:space="preserve"> сайт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 </w:t>
            </w:r>
            <w:r w:rsidR="001D29F0" w:rsidRPr="00FF7A40">
              <w:rPr>
                <w:sz w:val="20"/>
                <w:szCs w:val="20"/>
                <w:lang w:val="ru-RU"/>
              </w:rPr>
              <w:t>ПМГ</w:t>
            </w:r>
            <w:r w:rsidR="00832C2C" w:rsidRPr="00FF7A40">
              <w:rPr>
                <w:sz w:val="20"/>
                <w:szCs w:val="20"/>
                <w:lang w:val="ru-RU"/>
              </w:rPr>
              <w:t xml:space="preserve">, </w:t>
            </w:r>
            <w:r w:rsidRPr="00FF7A40">
              <w:rPr>
                <w:sz w:val="20"/>
                <w:szCs w:val="20"/>
                <w:lang w:val="ru-RU"/>
              </w:rPr>
              <w:t>проектные отчеты и мониторинговые визиты</w:t>
            </w:r>
          </w:p>
          <w:p w:rsidR="00832C2C" w:rsidRPr="00FF7A40" w:rsidRDefault="00832C2C" w:rsidP="00CF131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2C2C" w:rsidRPr="00FF7A40" w:rsidRDefault="000B0D20" w:rsidP="000B0D2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F7A40">
              <w:rPr>
                <w:sz w:val="20"/>
                <w:szCs w:val="20"/>
                <w:lang w:val="ru-RU"/>
              </w:rPr>
              <w:t xml:space="preserve">Ситуационные исследования и фото-истории </w:t>
            </w:r>
            <w:r w:rsidR="001D29F0" w:rsidRPr="00FF7A40">
              <w:rPr>
                <w:sz w:val="20"/>
                <w:szCs w:val="20"/>
                <w:lang w:val="ru-RU"/>
              </w:rPr>
              <w:t>ПМГ</w:t>
            </w:r>
          </w:p>
        </w:tc>
        <w:tc>
          <w:tcPr>
            <w:tcW w:w="2059" w:type="dxa"/>
            <w:shd w:val="clear" w:color="auto" w:fill="E6E6E6"/>
            <w:vAlign w:val="center"/>
          </w:tcPr>
          <w:p w:rsidR="000B0D20" w:rsidRPr="00FF7A40" w:rsidRDefault="000B0D20" w:rsidP="000B0D20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90% проектов, направленных на повышение уровня жизни членов общины за счет увеличения местных выгод от использования природных ресурсов</w:t>
            </w:r>
          </w:p>
          <w:p w:rsidR="000B0D20" w:rsidRPr="00FF7A40" w:rsidRDefault="000B0D20" w:rsidP="000B0D20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832C2C" w:rsidRPr="00FF7A40" w:rsidRDefault="000B0D20" w:rsidP="00CF1314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F7A40">
              <w:rPr>
                <w:i/>
                <w:sz w:val="20"/>
                <w:szCs w:val="20"/>
                <w:lang w:val="ru-RU"/>
              </w:rPr>
              <w:t>Реализация не менее 50% проектов по учету гендерных соображений в общинных экологических инициативах с надлежащим гендерным балансом среди участников и бенефициаров</w:t>
            </w:r>
            <w:r w:rsidR="00832C2C" w:rsidRPr="00FF7A40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</w:tbl>
    <w:p w:rsidR="00832C2C" w:rsidRPr="00FF7A40" w:rsidRDefault="00832C2C" w:rsidP="005863BF">
      <w:pPr>
        <w:ind w:left="3600" w:hanging="3600"/>
        <w:rPr>
          <w:b/>
          <w:lang w:val="ru-RU"/>
        </w:rPr>
      </w:pPr>
    </w:p>
    <w:p w:rsidR="00832C2C" w:rsidRPr="00FF7A40" w:rsidRDefault="00832C2C" w:rsidP="005863BF">
      <w:pPr>
        <w:ind w:left="3600" w:hanging="3600"/>
        <w:rPr>
          <w:b/>
          <w:lang w:val="ru-RU"/>
        </w:rPr>
      </w:pPr>
    </w:p>
    <w:p w:rsidR="00832C2C" w:rsidRPr="00FF7A40" w:rsidRDefault="009C7107" w:rsidP="00F20C08">
      <w:pPr>
        <w:pStyle w:val="ListParagraph"/>
        <w:numPr>
          <w:ilvl w:val="0"/>
          <w:numId w:val="3"/>
        </w:numPr>
        <w:ind w:hanging="720"/>
        <w:rPr>
          <w:b/>
          <w:lang w:val="ru-RU"/>
        </w:rPr>
      </w:pPr>
      <w:r w:rsidRPr="00FF7A40">
        <w:rPr>
          <w:b/>
          <w:lang w:val="ru-RU"/>
        </w:rPr>
        <w:t>План мониторинга и оценки</w:t>
      </w:r>
    </w:p>
    <w:p w:rsidR="00832C2C" w:rsidRPr="00FF7A40" w:rsidRDefault="00832C2C" w:rsidP="008C690C">
      <w:pPr>
        <w:rPr>
          <w:lang w:val="ru-RU"/>
        </w:rPr>
      </w:pPr>
    </w:p>
    <w:p w:rsidR="00DF43CB" w:rsidRPr="00FF7A40" w:rsidRDefault="005E0BDC" w:rsidP="00DF43CB">
      <w:pPr>
        <w:autoSpaceDE w:val="0"/>
        <w:autoSpaceDN w:val="0"/>
        <w:adjustRightInd w:val="0"/>
        <w:jc w:val="both"/>
        <w:rPr>
          <w:lang w:val="ru-RU"/>
        </w:rPr>
      </w:pPr>
      <w:r w:rsidRPr="00FF7A40">
        <w:rPr>
          <w:b/>
          <w:lang w:val="ru-RU"/>
        </w:rPr>
        <w:t>5.1</w:t>
      </w:r>
      <w:r w:rsidRPr="00FF7A40">
        <w:rPr>
          <w:lang w:val="ru-RU"/>
        </w:rPr>
        <w:t xml:space="preserve"> </w:t>
      </w:r>
      <w:r w:rsidRPr="00FF7A40">
        <w:rPr>
          <w:lang w:val="ru-RU"/>
        </w:rPr>
        <w:tab/>
      </w:r>
      <w:r w:rsidR="00C4772D" w:rsidRPr="00FF7A40">
        <w:rPr>
          <w:lang w:val="ru-RU"/>
        </w:rPr>
        <w:t>Систем</w:t>
      </w:r>
      <w:r w:rsidR="00C4772D">
        <w:rPr>
          <w:lang w:val="ru-RU"/>
        </w:rPr>
        <w:t>а</w:t>
      </w:r>
      <w:r w:rsidR="00DF43CB" w:rsidRPr="00FF7A40">
        <w:rPr>
          <w:lang w:val="ru-RU"/>
        </w:rPr>
        <w:t xml:space="preserve"> мониторинга и оценки </w:t>
      </w:r>
      <w:r w:rsidR="00400927" w:rsidRPr="00FF7A40">
        <w:rPr>
          <w:lang w:val="ru-RU"/>
        </w:rPr>
        <w:t xml:space="preserve">проектов идентична </w:t>
      </w:r>
      <w:r w:rsidR="00DF43CB" w:rsidRPr="00FF7A40">
        <w:rPr>
          <w:lang w:val="ru-RU"/>
        </w:rPr>
        <w:t>для всех проектов в рамках ПМГ. Он</w:t>
      </w:r>
      <w:r w:rsidR="00400927" w:rsidRPr="00FF7A40">
        <w:rPr>
          <w:lang w:val="ru-RU"/>
        </w:rPr>
        <w:t>а</w:t>
      </w:r>
      <w:r w:rsidR="00DF43CB" w:rsidRPr="00FF7A40">
        <w:rPr>
          <w:lang w:val="ru-RU"/>
        </w:rPr>
        <w:t xml:space="preserve"> основан</w:t>
      </w:r>
      <w:r w:rsidR="00400927" w:rsidRPr="00FF7A40">
        <w:rPr>
          <w:lang w:val="ru-RU"/>
        </w:rPr>
        <w:t>а</w:t>
      </w:r>
      <w:r w:rsidR="00DF43CB" w:rsidRPr="00FF7A40">
        <w:rPr>
          <w:lang w:val="ru-RU"/>
        </w:rPr>
        <w:t xml:space="preserve"> на отчетной документации</w:t>
      </w:r>
      <w:r w:rsidR="00400927" w:rsidRPr="00FF7A40">
        <w:rPr>
          <w:lang w:val="ru-RU"/>
        </w:rPr>
        <w:t>, которую ПМГ требует</w:t>
      </w:r>
      <w:r w:rsidR="00DF43CB" w:rsidRPr="00FF7A40">
        <w:rPr>
          <w:lang w:val="ru-RU"/>
        </w:rPr>
        <w:t xml:space="preserve"> во всем мире</w:t>
      </w:r>
      <w:r w:rsidR="00400927" w:rsidRPr="00FF7A40">
        <w:rPr>
          <w:lang w:val="ru-RU"/>
        </w:rPr>
        <w:t>, и некоторых дополнительных</w:t>
      </w:r>
      <w:r w:rsidR="00DF43CB" w:rsidRPr="00FF7A40">
        <w:rPr>
          <w:lang w:val="ru-RU"/>
        </w:rPr>
        <w:t xml:space="preserve"> требования</w:t>
      </w:r>
      <w:r w:rsidR="00400927" w:rsidRPr="00FF7A40">
        <w:rPr>
          <w:lang w:val="ru-RU"/>
        </w:rPr>
        <w:t>х</w:t>
      </w:r>
      <w:r w:rsidR="00DF43CB" w:rsidRPr="00FF7A40">
        <w:rPr>
          <w:lang w:val="ru-RU"/>
        </w:rPr>
        <w:t xml:space="preserve"> к ПМГ</w:t>
      </w:r>
      <w:r w:rsidR="00400927" w:rsidRPr="00FF7A40">
        <w:rPr>
          <w:lang w:val="ru-RU"/>
        </w:rPr>
        <w:t xml:space="preserve"> в</w:t>
      </w:r>
      <w:r w:rsidR="00DF43CB" w:rsidRPr="00FF7A40">
        <w:rPr>
          <w:lang w:val="ru-RU"/>
        </w:rPr>
        <w:t xml:space="preserve"> Беларуси. Эта система основана </w:t>
      </w:r>
      <w:r w:rsidR="005D2F24" w:rsidRPr="00FF7A40">
        <w:rPr>
          <w:lang w:val="ru-RU"/>
        </w:rPr>
        <w:t xml:space="preserve">на </w:t>
      </w:r>
      <w:r w:rsidR="00DF43CB" w:rsidRPr="00FF7A40">
        <w:rPr>
          <w:lang w:val="ru-RU"/>
        </w:rPr>
        <w:t>и включает в себя глобальные</w:t>
      </w:r>
      <w:r w:rsidR="005D2F24" w:rsidRPr="00FF7A40">
        <w:rPr>
          <w:lang w:val="ru-RU"/>
        </w:rPr>
        <w:t xml:space="preserve"> индикаторы</w:t>
      </w:r>
      <w:r w:rsidR="00DF43CB" w:rsidRPr="00FF7A40">
        <w:rPr>
          <w:lang w:val="ru-RU"/>
        </w:rPr>
        <w:t xml:space="preserve"> ГЭФ ПМГ OP 5 </w:t>
      </w:r>
      <w:r w:rsidR="005D2F24" w:rsidRPr="00FF7A40">
        <w:rPr>
          <w:lang w:val="ru-RU"/>
        </w:rPr>
        <w:t xml:space="preserve">уровня </w:t>
      </w:r>
      <w:r w:rsidR="00DF43CB" w:rsidRPr="00FF7A40">
        <w:rPr>
          <w:lang w:val="ru-RU"/>
        </w:rPr>
        <w:t xml:space="preserve">проектов и программ </w:t>
      </w:r>
      <w:r w:rsidR="005D2F24" w:rsidRPr="00FF7A40">
        <w:rPr>
          <w:lang w:val="ru-RU"/>
        </w:rPr>
        <w:t>по</w:t>
      </w:r>
      <w:r w:rsidR="00DF43CB" w:rsidRPr="00FF7A40">
        <w:rPr>
          <w:lang w:val="ru-RU"/>
        </w:rPr>
        <w:t xml:space="preserve"> пяти тематически</w:t>
      </w:r>
      <w:r w:rsidR="005D2F24" w:rsidRPr="00FF7A40">
        <w:rPr>
          <w:lang w:val="ru-RU"/>
        </w:rPr>
        <w:t>м</w:t>
      </w:r>
      <w:r w:rsidR="00DF43CB" w:rsidRPr="00FF7A40">
        <w:rPr>
          <w:lang w:val="ru-RU"/>
        </w:rPr>
        <w:t xml:space="preserve"> областя</w:t>
      </w:r>
      <w:r w:rsidR="005D2F24" w:rsidRPr="00FF7A40">
        <w:rPr>
          <w:lang w:val="ru-RU"/>
        </w:rPr>
        <w:t>м</w:t>
      </w:r>
      <w:r w:rsidR="00DF43CB" w:rsidRPr="00FF7A40">
        <w:rPr>
          <w:lang w:val="ru-RU"/>
        </w:rPr>
        <w:t xml:space="preserve"> ГЭФ: Биоразнообразие</w:t>
      </w:r>
      <w:r w:rsidR="005D2F24" w:rsidRPr="00FF7A40">
        <w:rPr>
          <w:lang w:val="ru-RU"/>
        </w:rPr>
        <w:t xml:space="preserve"> (БР)</w:t>
      </w:r>
      <w:r w:rsidR="00DF43CB" w:rsidRPr="00FF7A40">
        <w:rPr>
          <w:lang w:val="ru-RU"/>
        </w:rPr>
        <w:t>, изменение климата</w:t>
      </w:r>
      <w:r w:rsidR="005D2F24" w:rsidRPr="00FF7A40">
        <w:rPr>
          <w:lang w:val="ru-RU"/>
        </w:rPr>
        <w:t xml:space="preserve"> (ИК)</w:t>
      </w:r>
      <w:r w:rsidR="00DF43CB" w:rsidRPr="00FF7A40">
        <w:rPr>
          <w:lang w:val="ru-RU"/>
        </w:rPr>
        <w:t>, деградация земель</w:t>
      </w:r>
      <w:r w:rsidR="005D2F24" w:rsidRPr="00FF7A40">
        <w:rPr>
          <w:lang w:val="ru-RU"/>
        </w:rPr>
        <w:t xml:space="preserve"> (ДЗ)</w:t>
      </w:r>
      <w:r w:rsidR="00DF43CB" w:rsidRPr="00FF7A40">
        <w:rPr>
          <w:lang w:val="ru-RU"/>
        </w:rPr>
        <w:t xml:space="preserve">  и устойчиво</w:t>
      </w:r>
      <w:r w:rsidR="005D2F24" w:rsidRPr="00FF7A40">
        <w:rPr>
          <w:lang w:val="ru-RU"/>
        </w:rPr>
        <w:t>е</w:t>
      </w:r>
      <w:r w:rsidR="00DF43CB" w:rsidRPr="00FF7A40">
        <w:rPr>
          <w:lang w:val="ru-RU"/>
        </w:rPr>
        <w:t xml:space="preserve"> управлени</w:t>
      </w:r>
      <w:r w:rsidR="005D2F24" w:rsidRPr="00FF7A40">
        <w:rPr>
          <w:lang w:val="ru-RU"/>
        </w:rPr>
        <w:t>е</w:t>
      </w:r>
      <w:r w:rsidR="00DF43CB" w:rsidRPr="00FF7A40">
        <w:rPr>
          <w:lang w:val="ru-RU"/>
        </w:rPr>
        <w:t xml:space="preserve"> лесами (</w:t>
      </w:r>
      <w:r w:rsidR="005D2F24" w:rsidRPr="00FF7A40">
        <w:rPr>
          <w:lang w:val="ru-RU"/>
        </w:rPr>
        <w:t>УУЛ), международные</w:t>
      </w:r>
      <w:r w:rsidR="00DF43CB" w:rsidRPr="00FF7A40">
        <w:rPr>
          <w:lang w:val="ru-RU"/>
        </w:rPr>
        <w:t xml:space="preserve"> вод</w:t>
      </w:r>
      <w:r w:rsidR="005D2F24" w:rsidRPr="00FF7A40">
        <w:rPr>
          <w:lang w:val="ru-RU"/>
        </w:rPr>
        <w:t>ы</w:t>
      </w:r>
      <w:r w:rsidR="00DF43CB" w:rsidRPr="00FF7A40">
        <w:rPr>
          <w:lang w:val="ru-RU"/>
        </w:rPr>
        <w:t xml:space="preserve"> (</w:t>
      </w:r>
      <w:r w:rsidR="005D2F24" w:rsidRPr="00FF7A40">
        <w:rPr>
          <w:lang w:val="ru-RU"/>
        </w:rPr>
        <w:t>МВ</w:t>
      </w:r>
      <w:r w:rsidR="00DF43CB" w:rsidRPr="00FF7A40">
        <w:rPr>
          <w:lang w:val="ru-RU"/>
        </w:rPr>
        <w:t>), стойки</w:t>
      </w:r>
      <w:r w:rsidR="005D2F24" w:rsidRPr="00FF7A40">
        <w:rPr>
          <w:lang w:val="ru-RU"/>
        </w:rPr>
        <w:t>е</w:t>
      </w:r>
      <w:r w:rsidR="00DF43CB" w:rsidRPr="00FF7A40">
        <w:rPr>
          <w:lang w:val="ru-RU"/>
        </w:rPr>
        <w:t xml:space="preserve"> органически</w:t>
      </w:r>
      <w:r w:rsidR="005D2F24" w:rsidRPr="00FF7A40">
        <w:rPr>
          <w:lang w:val="ru-RU"/>
        </w:rPr>
        <w:t>е</w:t>
      </w:r>
      <w:r w:rsidR="00DF43CB" w:rsidRPr="00FF7A40">
        <w:rPr>
          <w:lang w:val="ru-RU"/>
        </w:rPr>
        <w:t xml:space="preserve"> загрязнител</w:t>
      </w:r>
      <w:r w:rsidR="005D2F24" w:rsidRPr="00FF7A40">
        <w:rPr>
          <w:lang w:val="ru-RU"/>
        </w:rPr>
        <w:t>и</w:t>
      </w:r>
      <w:r w:rsidR="00DF43CB" w:rsidRPr="00FF7A40">
        <w:rPr>
          <w:lang w:val="ru-RU"/>
        </w:rPr>
        <w:t xml:space="preserve"> (СОЗ), а также показател</w:t>
      </w:r>
      <w:r w:rsidR="005D2F24" w:rsidRPr="00FF7A40">
        <w:rPr>
          <w:lang w:val="ru-RU"/>
        </w:rPr>
        <w:t>и</w:t>
      </w:r>
      <w:r w:rsidR="00DF43CB" w:rsidRPr="00FF7A40">
        <w:rPr>
          <w:lang w:val="ru-RU"/>
        </w:rPr>
        <w:t xml:space="preserve"> для оценки влияния политики, развития потенциала и инноваций (</w:t>
      </w:r>
      <w:r w:rsidR="005D2F24" w:rsidRPr="00FF7A40">
        <w:rPr>
          <w:lang w:val="ru-RU"/>
        </w:rPr>
        <w:t xml:space="preserve">во </w:t>
      </w:r>
      <w:r w:rsidR="00DF43CB" w:rsidRPr="00FF7A40">
        <w:rPr>
          <w:lang w:val="ru-RU"/>
        </w:rPr>
        <w:t>все</w:t>
      </w:r>
      <w:r w:rsidR="005D2F24" w:rsidRPr="00FF7A40">
        <w:rPr>
          <w:lang w:val="ru-RU"/>
        </w:rPr>
        <w:t>х ключевых</w:t>
      </w:r>
      <w:r w:rsidR="00DF43CB" w:rsidRPr="00FF7A40">
        <w:rPr>
          <w:lang w:val="ru-RU"/>
        </w:rPr>
        <w:t xml:space="preserve"> </w:t>
      </w:r>
      <w:r w:rsidR="005D2F24" w:rsidRPr="00FF7A40">
        <w:rPr>
          <w:lang w:val="ru-RU"/>
        </w:rPr>
        <w:t>областях</w:t>
      </w:r>
      <w:r w:rsidR="00DF43CB" w:rsidRPr="00FF7A40">
        <w:rPr>
          <w:lang w:val="ru-RU"/>
        </w:rPr>
        <w:t xml:space="preserve">), средств </w:t>
      </w:r>
      <w:r w:rsidR="00DF43CB" w:rsidRPr="00FF7A40">
        <w:rPr>
          <w:lang w:val="ru-RU"/>
        </w:rPr>
        <w:lastRenderedPageBreak/>
        <w:t>к существованию и устойчиво</w:t>
      </w:r>
      <w:r w:rsidR="005D2F24" w:rsidRPr="00FF7A40">
        <w:rPr>
          <w:lang w:val="ru-RU"/>
        </w:rPr>
        <w:t>го</w:t>
      </w:r>
      <w:r w:rsidR="00DF43CB" w:rsidRPr="00FF7A40">
        <w:rPr>
          <w:lang w:val="ru-RU"/>
        </w:rPr>
        <w:t xml:space="preserve"> развити</w:t>
      </w:r>
      <w:r w:rsidR="005D2F24" w:rsidRPr="00FF7A40">
        <w:rPr>
          <w:lang w:val="ru-RU"/>
        </w:rPr>
        <w:t>я</w:t>
      </w:r>
      <w:r w:rsidR="00DF43CB" w:rsidRPr="00FF7A40">
        <w:rPr>
          <w:lang w:val="ru-RU"/>
        </w:rPr>
        <w:t xml:space="preserve"> (все проекты) и расширения прав и возможностей (все проекты).</w:t>
      </w:r>
    </w:p>
    <w:p w:rsidR="00DF43CB" w:rsidRPr="00FF7A40" w:rsidRDefault="00DF43CB" w:rsidP="00DF43CB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832C2C" w:rsidRPr="00FF7A40" w:rsidRDefault="00DF43CB" w:rsidP="00724A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F7A40">
        <w:rPr>
          <w:lang w:val="ru-RU"/>
        </w:rPr>
        <w:t>Еще в 2009 году</w:t>
      </w:r>
      <w:r w:rsidR="0030628C" w:rsidRPr="00FF7A40">
        <w:rPr>
          <w:lang w:val="ru-RU"/>
        </w:rPr>
        <w:t xml:space="preserve"> НКК разработал и утвердил</w:t>
      </w:r>
      <w:r w:rsidRPr="00FF7A40">
        <w:rPr>
          <w:lang w:val="ru-RU"/>
        </w:rPr>
        <w:t xml:space="preserve"> нов</w:t>
      </w:r>
      <w:r w:rsidR="0030628C" w:rsidRPr="00FF7A40">
        <w:rPr>
          <w:lang w:val="ru-RU"/>
        </w:rPr>
        <w:t>ый образец проектного предложения</w:t>
      </w:r>
      <w:r w:rsidRPr="00FF7A40">
        <w:rPr>
          <w:lang w:val="ru-RU"/>
        </w:rPr>
        <w:t xml:space="preserve"> ПМ</w:t>
      </w:r>
      <w:r w:rsidR="0030628C" w:rsidRPr="00FF7A40">
        <w:rPr>
          <w:lang w:val="ru-RU"/>
        </w:rPr>
        <w:t>Г в</w:t>
      </w:r>
      <w:r w:rsidRPr="00FF7A40">
        <w:rPr>
          <w:lang w:val="ru-RU"/>
        </w:rPr>
        <w:t xml:space="preserve"> Беларус</w:t>
      </w:r>
      <w:r w:rsidR="0030628C" w:rsidRPr="00FF7A40">
        <w:rPr>
          <w:lang w:val="ru-RU"/>
        </w:rPr>
        <w:t>и</w:t>
      </w:r>
      <w:r w:rsidRPr="00FF7A40">
        <w:rPr>
          <w:lang w:val="ru-RU"/>
        </w:rPr>
        <w:t xml:space="preserve"> с учетом рекомендаций Регионального семинара ПМГ в Софии. Каждое </w:t>
      </w:r>
      <w:r w:rsidR="00724A2A" w:rsidRPr="00FF7A40">
        <w:rPr>
          <w:lang w:val="ru-RU"/>
        </w:rPr>
        <w:t xml:space="preserve">проектное </w:t>
      </w:r>
      <w:r w:rsidRPr="00FF7A40">
        <w:rPr>
          <w:lang w:val="ru-RU"/>
        </w:rPr>
        <w:t>предложение включает в себя определение ожидаемых последствий и</w:t>
      </w:r>
      <w:r w:rsidR="00724A2A" w:rsidRPr="00FF7A40">
        <w:rPr>
          <w:lang w:val="ru-RU"/>
        </w:rPr>
        <w:t xml:space="preserve"> показателей</w:t>
      </w:r>
      <w:r w:rsidRPr="00FF7A40">
        <w:rPr>
          <w:lang w:val="ru-RU"/>
        </w:rPr>
        <w:t xml:space="preserve"> влияния.</w:t>
      </w:r>
      <w:r w:rsidR="00724A2A" w:rsidRPr="00FF7A40">
        <w:rPr>
          <w:lang w:val="ru-RU"/>
        </w:rPr>
        <w:t xml:space="preserve"> Члены НКК</w:t>
      </w:r>
      <w:r w:rsidRPr="00FF7A40">
        <w:rPr>
          <w:lang w:val="ru-RU"/>
        </w:rPr>
        <w:t xml:space="preserve">, </w:t>
      </w:r>
      <w:r w:rsidR="00724A2A" w:rsidRPr="00FF7A40">
        <w:rPr>
          <w:lang w:val="ru-RU"/>
        </w:rPr>
        <w:t>НК</w:t>
      </w:r>
      <w:r w:rsidRPr="00FF7A40">
        <w:rPr>
          <w:lang w:val="ru-RU"/>
        </w:rPr>
        <w:t xml:space="preserve"> и </w:t>
      </w:r>
      <w:r w:rsidR="00724A2A" w:rsidRPr="00FF7A40">
        <w:rPr>
          <w:lang w:val="ru-RU"/>
        </w:rPr>
        <w:t>СП несут ответственность за помощь</w:t>
      </w:r>
      <w:r w:rsidRPr="00FF7A40">
        <w:rPr>
          <w:lang w:val="ru-RU"/>
        </w:rPr>
        <w:t xml:space="preserve"> потенциальным</w:t>
      </w:r>
      <w:r w:rsidR="00724A2A" w:rsidRPr="00FF7A40">
        <w:rPr>
          <w:lang w:val="ru-RU"/>
        </w:rPr>
        <w:t xml:space="preserve"> получателям грантов в</w:t>
      </w:r>
      <w:r w:rsidRPr="00FF7A40">
        <w:rPr>
          <w:lang w:val="ru-RU"/>
        </w:rPr>
        <w:t xml:space="preserve"> определени</w:t>
      </w:r>
      <w:r w:rsidR="00724A2A" w:rsidRPr="00FF7A40">
        <w:rPr>
          <w:lang w:val="ru-RU"/>
        </w:rPr>
        <w:t>и</w:t>
      </w:r>
      <w:r w:rsidRPr="00FF7A40">
        <w:rPr>
          <w:lang w:val="ru-RU"/>
        </w:rPr>
        <w:t xml:space="preserve"> всех показателей. </w:t>
      </w:r>
      <w:r w:rsidR="00724A2A" w:rsidRPr="00FF7A40">
        <w:rPr>
          <w:lang w:val="ru-RU"/>
        </w:rPr>
        <w:t>Во время посещения объектов на этапе проектного предложения НК всегда</w:t>
      </w:r>
      <w:r w:rsidRPr="00FF7A40">
        <w:rPr>
          <w:lang w:val="ru-RU"/>
        </w:rPr>
        <w:t xml:space="preserve"> использует эту возможность, чтобы п</w:t>
      </w:r>
      <w:r w:rsidR="00724A2A" w:rsidRPr="00FF7A40">
        <w:rPr>
          <w:lang w:val="ru-RU"/>
        </w:rPr>
        <w:t>омочь грантополучателям</w:t>
      </w:r>
      <w:r w:rsidRPr="00FF7A40">
        <w:rPr>
          <w:lang w:val="ru-RU"/>
        </w:rPr>
        <w:t xml:space="preserve"> узна</w:t>
      </w:r>
      <w:r w:rsidR="00724A2A" w:rsidRPr="00FF7A40">
        <w:rPr>
          <w:lang w:val="ru-RU"/>
        </w:rPr>
        <w:t>ть больше о глобальных конвенциях</w:t>
      </w:r>
      <w:r w:rsidRPr="00FF7A40">
        <w:rPr>
          <w:lang w:val="ru-RU"/>
        </w:rPr>
        <w:t xml:space="preserve"> ООН, </w:t>
      </w:r>
      <w:r w:rsidR="00724A2A" w:rsidRPr="00FF7A40">
        <w:rPr>
          <w:lang w:val="ru-RU"/>
        </w:rPr>
        <w:t xml:space="preserve">требованиях ГЭФ и ПМГ </w:t>
      </w:r>
      <w:r w:rsidRPr="00FF7A40">
        <w:rPr>
          <w:lang w:val="ru-RU"/>
        </w:rPr>
        <w:t xml:space="preserve">и, наконец, </w:t>
      </w:r>
      <w:r w:rsidR="00724A2A" w:rsidRPr="00FF7A40">
        <w:rPr>
          <w:lang w:val="ru-RU"/>
        </w:rPr>
        <w:t>определить с</w:t>
      </w:r>
      <w:r w:rsidRPr="00FF7A40">
        <w:rPr>
          <w:lang w:val="ru-RU"/>
        </w:rPr>
        <w:t xml:space="preserve"> ними и участниками проекта показател</w:t>
      </w:r>
      <w:r w:rsidR="00724A2A" w:rsidRPr="00FF7A40">
        <w:rPr>
          <w:lang w:val="ru-RU"/>
        </w:rPr>
        <w:t xml:space="preserve">и и </w:t>
      </w:r>
      <w:r w:rsidR="00A33293" w:rsidRPr="00FF7A40">
        <w:rPr>
          <w:lang w:val="ru-RU"/>
        </w:rPr>
        <w:t>способы</w:t>
      </w:r>
      <w:r w:rsidR="00724A2A" w:rsidRPr="00FF7A40">
        <w:rPr>
          <w:lang w:val="ru-RU"/>
        </w:rPr>
        <w:t xml:space="preserve"> достижения результатов</w:t>
      </w:r>
      <w:r w:rsidRPr="00FF7A40">
        <w:rPr>
          <w:lang w:val="ru-RU"/>
        </w:rPr>
        <w:t xml:space="preserve"> проекта</w:t>
      </w:r>
      <w:r w:rsidR="00832C2C" w:rsidRPr="00FF7A40">
        <w:rPr>
          <w:bCs/>
          <w:lang w:val="ru-RU"/>
        </w:rPr>
        <w:t>.</w:t>
      </w:r>
    </w:p>
    <w:p w:rsidR="00832C2C" w:rsidRPr="00FF7A40" w:rsidRDefault="00832C2C" w:rsidP="00B1406F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BB59B9" w:rsidRPr="00FF7A40" w:rsidRDefault="00BB59B9" w:rsidP="00BB59B9">
      <w:pPr>
        <w:autoSpaceDE w:val="0"/>
        <w:autoSpaceDN w:val="0"/>
        <w:adjustRightInd w:val="0"/>
        <w:ind w:firstLine="720"/>
        <w:jc w:val="both"/>
        <w:rPr>
          <w:bCs/>
          <w:lang w:val="ru-RU"/>
        </w:rPr>
      </w:pPr>
      <w:r w:rsidRPr="00FF7A40">
        <w:rPr>
          <w:bCs/>
          <w:lang w:val="ru-RU"/>
        </w:rPr>
        <w:t xml:space="preserve">Сторонники проекта отвечают за мониторинг и оценку достижения воздействия, целей и результатов проекта. По каждому показателю, особенно </w:t>
      </w:r>
      <w:r w:rsidR="00972518" w:rsidRPr="00FF7A40">
        <w:rPr>
          <w:bCs/>
          <w:lang w:val="ru-RU"/>
        </w:rPr>
        <w:t>по уровню</w:t>
      </w:r>
      <w:r w:rsidRPr="00FF7A40">
        <w:rPr>
          <w:bCs/>
          <w:lang w:val="ru-RU"/>
        </w:rPr>
        <w:t xml:space="preserve"> воздействия</w:t>
      </w:r>
      <w:r w:rsidR="00972518" w:rsidRPr="00FF7A40">
        <w:rPr>
          <w:bCs/>
          <w:lang w:val="ru-RU"/>
        </w:rPr>
        <w:t>,</w:t>
      </w:r>
      <w:r w:rsidRPr="00FF7A40">
        <w:rPr>
          <w:bCs/>
          <w:lang w:val="ru-RU"/>
        </w:rPr>
        <w:t xml:space="preserve"> потенциальны</w:t>
      </w:r>
      <w:r w:rsidR="00972518" w:rsidRPr="00FF7A40">
        <w:rPr>
          <w:bCs/>
          <w:lang w:val="ru-RU"/>
        </w:rPr>
        <w:t>е грантополучатели</w:t>
      </w:r>
      <w:r w:rsidRPr="00FF7A40">
        <w:rPr>
          <w:bCs/>
          <w:lang w:val="ru-RU"/>
        </w:rPr>
        <w:t xml:space="preserve"> опис</w:t>
      </w:r>
      <w:r w:rsidR="00972518" w:rsidRPr="00FF7A40">
        <w:rPr>
          <w:bCs/>
          <w:lang w:val="ru-RU"/>
        </w:rPr>
        <w:t>ывают способ измерения</w:t>
      </w:r>
      <w:r w:rsidRPr="00FF7A40">
        <w:rPr>
          <w:bCs/>
          <w:lang w:val="ru-RU"/>
        </w:rPr>
        <w:t>.</w:t>
      </w:r>
      <w:r w:rsidR="00972518" w:rsidRPr="00FF7A40">
        <w:rPr>
          <w:bCs/>
          <w:lang w:val="ru-RU"/>
        </w:rPr>
        <w:t xml:space="preserve"> </w:t>
      </w:r>
      <w:r w:rsidRPr="00FF7A40">
        <w:rPr>
          <w:bCs/>
          <w:lang w:val="ru-RU"/>
        </w:rPr>
        <w:t>Частота мониторинговых визитов член</w:t>
      </w:r>
      <w:r w:rsidR="00972518" w:rsidRPr="00FF7A40">
        <w:rPr>
          <w:bCs/>
          <w:lang w:val="ru-RU"/>
        </w:rPr>
        <w:t>ами НКК и/или НК/СП</w:t>
      </w:r>
      <w:r w:rsidRPr="00FF7A40">
        <w:rPr>
          <w:bCs/>
          <w:lang w:val="ru-RU"/>
        </w:rPr>
        <w:t xml:space="preserve"> зависит от сложности задач, которые </w:t>
      </w:r>
      <w:r w:rsidR="00972518" w:rsidRPr="00FF7A40">
        <w:rPr>
          <w:bCs/>
          <w:lang w:val="ru-RU"/>
        </w:rPr>
        <w:t>берут на себя</w:t>
      </w:r>
      <w:r w:rsidRPr="00FF7A40">
        <w:rPr>
          <w:bCs/>
          <w:lang w:val="ru-RU"/>
        </w:rPr>
        <w:t xml:space="preserve"> НПО / ОО в </w:t>
      </w:r>
      <w:r w:rsidR="00972518" w:rsidRPr="00FF7A40">
        <w:rPr>
          <w:bCs/>
          <w:lang w:val="ru-RU"/>
        </w:rPr>
        <w:t xml:space="preserve">рамках </w:t>
      </w:r>
      <w:r w:rsidRPr="00FF7A40">
        <w:rPr>
          <w:bCs/>
          <w:lang w:val="ru-RU"/>
        </w:rPr>
        <w:t>проект</w:t>
      </w:r>
      <w:r w:rsidR="00972518" w:rsidRPr="00FF7A40">
        <w:rPr>
          <w:bCs/>
          <w:lang w:val="ru-RU"/>
        </w:rPr>
        <w:t>а</w:t>
      </w:r>
      <w:r w:rsidRPr="00FF7A40">
        <w:rPr>
          <w:bCs/>
          <w:lang w:val="ru-RU"/>
        </w:rPr>
        <w:t>, и их опыт</w:t>
      </w:r>
      <w:r w:rsidR="00972518" w:rsidRPr="00FF7A40">
        <w:rPr>
          <w:bCs/>
          <w:lang w:val="ru-RU"/>
        </w:rPr>
        <w:t>а</w:t>
      </w:r>
      <w:r w:rsidRPr="00FF7A40">
        <w:rPr>
          <w:bCs/>
          <w:lang w:val="ru-RU"/>
        </w:rPr>
        <w:t xml:space="preserve">, но </w:t>
      </w:r>
      <w:r w:rsidR="00972518" w:rsidRPr="00FF7A40">
        <w:rPr>
          <w:bCs/>
          <w:lang w:val="ru-RU"/>
        </w:rPr>
        <w:t>они проводятся не</w:t>
      </w:r>
      <w:r w:rsidRPr="00FF7A40">
        <w:rPr>
          <w:bCs/>
          <w:lang w:val="ru-RU"/>
        </w:rPr>
        <w:t xml:space="preserve"> </w:t>
      </w:r>
      <w:r w:rsidR="00972518" w:rsidRPr="00FF7A40">
        <w:rPr>
          <w:bCs/>
          <w:lang w:val="ru-RU"/>
        </w:rPr>
        <w:t>реже</w:t>
      </w:r>
      <w:r w:rsidRPr="00FF7A40">
        <w:rPr>
          <w:bCs/>
          <w:lang w:val="ru-RU"/>
        </w:rPr>
        <w:t xml:space="preserve"> </w:t>
      </w:r>
      <w:r w:rsidR="00972518" w:rsidRPr="00FF7A40">
        <w:rPr>
          <w:bCs/>
          <w:lang w:val="ru-RU"/>
        </w:rPr>
        <w:t>двух</w:t>
      </w:r>
      <w:r w:rsidRPr="00FF7A40">
        <w:rPr>
          <w:bCs/>
          <w:lang w:val="ru-RU"/>
        </w:rPr>
        <w:t xml:space="preserve"> раза в течение проектного периода в соответствии с </w:t>
      </w:r>
      <w:r w:rsidR="00972518" w:rsidRPr="00FF7A40">
        <w:rPr>
          <w:bCs/>
          <w:lang w:val="ru-RU"/>
        </w:rPr>
        <w:t xml:space="preserve">графиком мероприятий </w:t>
      </w:r>
      <w:r w:rsidRPr="00FF7A40">
        <w:rPr>
          <w:bCs/>
          <w:lang w:val="ru-RU"/>
        </w:rPr>
        <w:t>проект</w:t>
      </w:r>
      <w:r w:rsidR="00972518" w:rsidRPr="00FF7A40">
        <w:rPr>
          <w:bCs/>
          <w:lang w:val="ru-RU"/>
        </w:rPr>
        <w:t>а</w:t>
      </w:r>
      <w:r w:rsidRPr="00FF7A40">
        <w:rPr>
          <w:bCs/>
          <w:lang w:val="ru-RU"/>
        </w:rPr>
        <w:t>.</w:t>
      </w:r>
    </w:p>
    <w:p w:rsidR="00BB59B9" w:rsidRPr="00FF7A40" w:rsidRDefault="00BB59B9" w:rsidP="00BB59B9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832C2C" w:rsidRPr="00FF7A40" w:rsidRDefault="00BB59B9" w:rsidP="00D61FA3">
      <w:pPr>
        <w:autoSpaceDE w:val="0"/>
        <w:autoSpaceDN w:val="0"/>
        <w:adjustRightInd w:val="0"/>
        <w:ind w:firstLine="720"/>
        <w:jc w:val="both"/>
        <w:rPr>
          <w:bCs/>
          <w:lang w:val="ru-RU"/>
        </w:rPr>
      </w:pPr>
      <w:r w:rsidRPr="00FF7A40">
        <w:rPr>
          <w:bCs/>
          <w:lang w:val="ru-RU"/>
        </w:rPr>
        <w:t xml:space="preserve">Все грантополучатели </w:t>
      </w:r>
      <w:r w:rsidR="00186EDE" w:rsidRPr="00FF7A40">
        <w:rPr>
          <w:bCs/>
          <w:lang w:val="ru-RU"/>
        </w:rPr>
        <w:t>отчитываются перед НК и НКК</w:t>
      </w:r>
      <w:r w:rsidRPr="00FF7A40">
        <w:rPr>
          <w:bCs/>
          <w:lang w:val="ru-RU"/>
        </w:rPr>
        <w:t xml:space="preserve"> ПМГ в конце каждо</w:t>
      </w:r>
      <w:r w:rsidR="00186EDE" w:rsidRPr="00FF7A40">
        <w:rPr>
          <w:bCs/>
          <w:lang w:val="ru-RU"/>
        </w:rPr>
        <w:t>й выборки средств</w:t>
      </w:r>
      <w:r w:rsidRPr="00FF7A40">
        <w:rPr>
          <w:bCs/>
          <w:lang w:val="ru-RU"/>
        </w:rPr>
        <w:t xml:space="preserve"> с подробным описанием того, что было сделано и как</w:t>
      </w:r>
      <w:r w:rsidR="00186EDE" w:rsidRPr="00FF7A40">
        <w:rPr>
          <w:bCs/>
          <w:lang w:val="ru-RU"/>
        </w:rPr>
        <w:t xml:space="preserve"> измерен</w:t>
      </w:r>
      <w:r w:rsidRPr="00FF7A40">
        <w:rPr>
          <w:bCs/>
          <w:lang w:val="ru-RU"/>
        </w:rPr>
        <w:t xml:space="preserve"> результат. Каждый доклад </w:t>
      </w:r>
      <w:r w:rsidR="00186EDE" w:rsidRPr="00FF7A40">
        <w:rPr>
          <w:bCs/>
          <w:lang w:val="ru-RU"/>
        </w:rPr>
        <w:t>является</w:t>
      </w:r>
      <w:r w:rsidRPr="00FF7A40">
        <w:rPr>
          <w:bCs/>
          <w:lang w:val="ru-RU"/>
        </w:rPr>
        <w:t xml:space="preserve"> представлени</w:t>
      </w:r>
      <w:r w:rsidR="00186EDE" w:rsidRPr="00FF7A40">
        <w:rPr>
          <w:bCs/>
          <w:lang w:val="ru-RU"/>
        </w:rPr>
        <w:t>ем</w:t>
      </w:r>
      <w:r w:rsidRPr="00FF7A40">
        <w:rPr>
          <w:bCs/>
          <w:lang w:val="ru-RU"/>
        </w:rPr>
        <w:t xml:space="preserve"> данных </w:t>
      </w:r>
      <w:r w:rsidR="00042EBC" w:rsidRPr="00FF7A40">
        <w:rPr>
          <w:bCs/>
          <w:lang w:val="ru-RU"/>
        </w:rPr>
        <w:t>об</w:t>
      </w:r>
      <w:r w:rsidRPr="00FF7A40">
        <w:rPr>
          <w:bCs/>
          <w:lang w:val="ru-RU"/>
        </w:rPr>
        <w:t xml:space="preserve"> уровне достижени</w:t>
      </w:r>
      <w:r w:rsidR="00042EBC" w:rsidRPr="00FF7A40">
        <w:rPr>
          <w:bCs/>
          <w:lang w:val="ru-RU"/>
        </w:rPr>
        <w:t>я</w:t>
      </w:r>
      <w:r w:rsidRPr="00FF7A40">
        <w:rPr>
          <w:bCs/>
          <w:lang w:val="ru-RU"/>
        </w:rPr>
        <w:t xml:space="preserve"> всех пока</w:t>
      </w:r>
      <w:r w:rsidR="00042EBC" w:rsidRPr="00FF7A40">
        <w:rPr>
          <w:bCs/>
          <w:lang w:val="ru-RU"/>
        </w:rPr>
        <w:t>зателей, перечисленных в проектном</w:t>
      </w:r>
      <w:r w:rsidRPr="00FF7A40">
        <w:rPr>
          <w:bCs/>
          <w:lang w:val="ru-RU"/>
        </w:rPr>
        <w:t xml:space="preserve"> предложени</w:t>
      </w:r>
      <w:r w:rsidR="00042EBC" w:rsidRPr="00FF7A40">
        <w:rPr>
          <w:bCs/>
          <w:lang w:val="ru-RU"/>
        </w:rPr>
        <w:t>и</w:t>
      </w:r>
      <w:r w:rsidRPr="00FF7A40">
        <w:rPr>
          <w:bCs/>
          <w:lang w:val="ru-RU"/>
        </w:rPr>
        <w:t xml:space="preserve">. Таким образом, прогресс </w:t>
      </w:r>
      <w:r w:rsidR="00042EBC" w:rsidRPr="00FF7A40">
        <w:rPr>
          <w:bCs/>
          <w:lang w:val="ru-RU"/>
        </w:rPr>
        <w:t>документируется в</w:t>
      </w:r>
      <w:r w:rsidRPr="00FF7A40">
        <w:rPr>
          <w:bCs/>
          <w:lang w:val="ru-RU"/>
        </w:rPr>
        <w:t xml:space="preserve"> периодических отчет</w:t>
      </w:r>
      <w:r w:rsidR="00042EBC" w:rsidRPr="00FF7A40">
        <w:rPr>
          <w:bCs/>
          <w:lang w:val="ru-RU"/>
        </w:rPr>
        <w:t>ах</w:t>
      </w:r>
      <w:r w:rsidRPr="00FF7A40">
        <w:rPr>
          <w:bCs/>
          <w:lang w:val="ru-RU"/>
        </w:rPr>
        <w:t xml:space="preserve"> о ходе </w:t>
      </w:r>
      <w:r w:rsidR="00042EBC" w:rsidRPr="00FF7A40">
        <w:rPr>
          <w:bCs/>
          <w:lang w:val="ru-RU"/>
        </w:rPr>
        <w:t xml:space="preserve">выполнения, который </w:t>
      </w:r>
      <w:r w:rsidRPr="00FF7A40">
        <w:rPr>
          <w:bCs/>
          <w:lang w:val="ru-RU"/>
        </w:rPr>
        <w:t>утвержд</w:t>
      </w:r>
      <w:r w:rsidR="00042EBC" w:rsidRPr="00FF7A40">
        <w:rPr>
          <w:bCs/>
          <w:lang w:val="ru-RU"/>
        </w:rPr>
        <w:t>ается НК</w:t>
      </w:r>
      <w:r w:rsidRPr="00FF7A40">
        <w:rPr>
          <w:bCs/>
          <w:lang w:val="ru-RU"/>
        </w:rPr>
        <w:t xml:space="preserve"> ПМГ. Это </w:t>
      </w:r>
      <w:r w:rsidR="00F46937" w:rsidRPr="00FF7A40">
        <w:rPr>
          <w:bCs/>
          <w:lang w:val="ru-RU"/>
        </w:rPr>
        <w:t xml:space="preserve">является требованием для следующей выборки средств </w:t>
      </w:r>
      <w:r w:rsidRPr="00FF7A40">
        <w:rPr>
          <w:bCs/>
          <w:lang w:val="ru-RU"/>
        </w:rPr>
        <w:t>получател</w:t>
      </w:r>
      <w:r w:rsidR="00F46937" w:rsidRPr="00FF7A40">
        <w:rPr>
          <w:bCs/>
          <w:lang w:val="ru-RU"/>
        </w:rPr>
        <w:t>ем</w:t>
      </w:r>
      <w:r w:rsidRPr="00FF7A40">
        <w:rPr>
          <w:bCs/>
          <w:lang w:val="ru-RU"/>
        </w:rPr>
        <w:t xml:space="preserve">. Окончательная оценка проекта осуществляется </w:t>
      </w:r>
      <w:r w:rsidR="00A34F36" w:rsidRPr="00FF7A40">
        <w:rPr>
          <w:bCs/>
          <w:lang w:val="ru-RU"/>
        </w:rPr>
        <w:t>НК</w:t>
      </w:r>
      <w:r w:rsidRPr="00FF7A40">
        <w:rPr>
          <w:bCs/>
          <w:lang w:val="ru-RU"/>
        </w:rPr>
        <w:t xml:space="preserve"> и</w:t>
      </w:r>
      <w:r w:rsidR="00A34F36" w:rsidRPr="00FF7A40">
        <w:rPr>
          <w:bCs/>
          <w:lang w:val="ru-RU"/>
        </w:rPr>
        <w:t xml:space="preserve"> членами НК</w:t>
      </w:r>
      <w:r w:rsidRPr="00FF7A40">
        <w:rPr>
          <w:bCs/>
          <w:lang w:val="ru-RU"/>
        </w:rPr>
        <w:t>К в ходе заключительного семинара в конце проекта. Как правило, на заключительном семинаре заинтересованны</w:t>
      </w:r>
      <w:r w:rsidR="00A34F36" w:rsidRPr="00FF7A40">
        <w:rPr>
          <w:bCs/>
          <w:lang w:val="ru-RU"/>
        </w:rPr>
        <w:t>е</w:t>
      </w:r>
      <w:r w:rsidRPr="00FF7A40">
        <w:rPr>
          <w:bCs/>
          <w:lang w:val="ru-RU"/>
        </w:rPr>
        <w:t xml:space="preserve"> сторон</w:t>
      </w:r>
      <w:r w:rsidR="00A34F36" w:rsidRPr="00FF7A40">
        <w:rPr>
          <w:bCs/>
          <w:lang w:val="ru-RU"/>
        </w:rPr>
        <w:t>ы,</w:t>
      </w:r>
      <w:r w:rsidRPr="00FF7A40">
        <w:rPr>
          <w:bCs/>
          <w:lang w:val="ru-RU"/>
        </w:rPr>
        <w:t xml:space="preserve"> среди </w:t>
      </w:r>
      <w:r w:rsidR="00A34F36" w:rsidRPr="00FF7A40">
        <w:rPr>
          <w:bCs/>
          <w:lang w:val="ru-RU"/>
        </w:rPr>
        <w:t>которых</w:t>
      </w:r>
      <w:r w:rsidRPr="00FF7A40">
        <w:rPr>
          <w:bCs/>
          <w:lang w:val="ru-RU"/>
        </w:rPr>
        <w:t xml:space="preserve"> представители местных органов власти, </w:t>
      </w:r>
      <w:r w:rsidR="00A34F36" w:rsidRPr="00FF7A40">
        <w:rPr>
          <w:bCs/>
          <w:lang w:val="ru-RU"/>
        </w:rPr>
        <w:t>М</w:t>
      </w:r>
      <w:r w:rsidRPr="00FF7A40">
        <w:rPr>
          <w:bCs/>
          <w:lang w:val="ru-RU"/>
        </w:rPr>
        <w:t>инистерств</w:t>
      </w:r>
      <w:r w:rsidR="00A34F36" w:rsidRPr="00FF7A40">
        <w:rPr>
          <w:bCs/>
          <w:lang w:val="ru-RU"/>
        </w:rPr>
        <w:t>а</w:t>
      </w:r>
      <w:r w:rsidRPr="00FF7A40">
        <w:rPr>
          <w:bCs/>
          <w:lang w:val="ru-RU"/>
        </w:rPr>
        <w:t xml:space="preserve"> охраны окружающей среды</w:t>
      </w:r>
      <w:r w:rsidR="00A34F36" w:rsidRPr="00FF7A40">
        <w:rPr>
          <w:bCs/>
          <w:lang w:val="ru-RU"/>
        </w:rPr>
        <w:t xml:space="preserve">, </w:t>
      </w:r>
      <w:r w:rsidRPr="00FF7A40">
        <w:rPr>
          <w:bCs/>
          <w:lang w:val="ru-RU"/>
        </w:rPr>
        <w:t>лесного хозяйства, сельского хозяйства, ПРООН и т.д. или их органов на р</w:t>
      </w:r>
      <w:r w:rsidR="00A34F36" w:rsidRPr="00FF7A40">
        <w:rPr>
          <w:bCs/>
          <w:lang w:val="ru-RU"/>
        </w:rPr>
        <w:t>егиональном уровне и НК оцениваю</w:t>
      </w:r>
      <w:r w:rsidRPr="00FF7A40">
        <w:rPr>
          <w:bCs/>
          <w:lang w:val="ru-RU"/>
        </w:rPr>
        <w:t>т</w:t>
      </w:r>
      <w:r w:rsidR="00A34F36" w:rsidRPr="00FF7A40">
        <w:rPr>
          <w:bCs/>
          <w:lang w:val="ru-RU"/>
        </w:rPr>
        <w:t xml:space="preserve"> практические результаты и то,</w:t>
      </w:r>
      <w:r w:rsidRPr="00FF7A40">
        <w:rPr>
          <w:bCs/>
          <w:lang w:val="ru-RU"/>
        </w:rPr>
        <w:t xml:space="preserve"> как и где проект может быть </w:t>
      </w:r>
      <w:r w:rsidR="00A34F36" w:rsidRPr="00FF7A40">
        <w:rPr>
          <w:bCs/>
          <w:lang w:val="ru-RU"/>
        </w:rPr>
        <w:t>масштабирован и тиражирован</w:t>
      </w:r>
      <w:r w:rsidRPr="00FF7A40">
        <w:rPr>
          <w:bCs/>
          <w:lang w:val="ru-RU"/>
        </w:rPr>
        <w:t>. Если воздействие проекта может быть и</w:t>
      </w:r>
      <w:r w:rsidR="00D83A00" w:rsidRPr="00FF7A40">
        <w:rPr>
          <w:bCs/>
          <w:lang w:val="ru-RU"/>
        </w:rPr>
        <w:t>змерено по прошествии года</w:t>
      </w:r>
      <w:r w:rsidRPr="00FF7A40">
        <w:rPr>
          <w:bCs/>
          <w:lang w:val="ru-RU"/>
        </w:rPr>
        <w:t xml:space="preserve"> или около того, как в случаях появлени</w:t>
      </w:r>
      <w:r w:rsidR="00D61FA3" w:rsidRPr="00FF7A40">
        <w:rPr>
          <w:bCs/>
          <w:lang w:val="ru-RU"/>
        </w:rPr>
        <w:t>я</w:t>
      </w:r>
      <w:r w:rsidRPr="00FF7A40">
        <w:rPr>
          <w:bCs/>
          <w:lang w:val="ru-RU"/>
        </w:rPr>
        <w:t xml:space="preserve"> </w:t>
      </w:r>
      <w:r w:rsidR="00D61FA3" w:rsidRPr="00FF7A40">
        <w:rPr>
          <w:bCs/>
          <w:lang w:val="ru-RU"/>
        </w:rPr>
        <w:t>редких видов, в проектном документе предусматриваются</w:t>
      </w:r>
      <w:r w:rsidRPr="00FF7A40">
        <w:rPr>
          <w:bCs/>
          <w:lang w:val="ru-RU"/>
        </w:rPr>
        <w:t xml:space="preserve"> дополнительн</w:t>
      </w:r>
      <w:r w:rsidR="00D61FA3" w:rsidRPr="00FF7A40">
        <w:rPr>
          <w:bCs/>
          <w:lang w:val="ru-RU"/>
        </w:rPr>
        <w:t>ые мониторинговые визиты</w:t>
      </w:r>
      <w:r w:rsidR="00C327CF" w:rsidRPr="00FF7A40">
        <w:rPr>
          <w:bCs/>
          <w:lang w:val="ru-RU"/>
        </w:rPr>
        <w:t>.</w:t>
      </w:r>
      <w:r w:rsidR="00832C2C" w:rsidRPr="00FF7A40">
        <w:rPr>
          <w:bCs/>
          <w:lang w:val="ru-RU"/>
        </w:rPr>
        <w:t xml:space="preserve"> </w:t>
      </w:r>
    </w:p>
    <w:p w:rsidR="00832C2C" w:rsidRPr="00FF7A40" w:rsidRDefault="00832C2C" w:rsidP="00536F31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832C2C" w:rsidRPr="00FF7A40" w:rsidRDefault="00832C2C" w:rsidP="00451BD1">
      <w:pPr>
        <w:rPr>
          <w:lang w:val="ru-RU"/>
        </w:rPr>
      </w:pPr>
    </w:p>
    <w:p w:rsidR="00832C2C" w:rsidRPr="00FF7A40" w:rsidRDefault="00D56C9E" w:rsidP="00451BD1">
      <w:pPr>
        <w:ind w:left="3600" w:hanging="3150"/>
        <w:jc w:val="center"/>
        <w:rPr>
          <w:b/>
          <w:lang w:val="ru-RU"/>
        </w:rPr>
      </w:pPr>
      <w:r w:rsidRPr="00FF7A40">
        <w:rPr>
          <w:b/>
          <w:lang w:val="ru-RU"/>
        </w:rPr>
        <w:t>Таблица</w:t>
      </w:r>
      <w:r w:rsidR="00832C2C" w:rsidRPr="00FF7A40">
        <w:rPr>
          <w:b/>
          <w:lang w:val="ru-RU"/>
        </w:rPr>
        <w:t xml:space="preserve"> 4. </w:t>
      </w:r>
      <w:r w:rsidRPr="00FF7A40">
        <w:rPr>
          <w:b/>
          <w:lang w:val="ru-RU"/>
        </w:rPr>
        <w:t>План мониторинга и оценки на проектном уровне</w:t>
      </w:r>
    </w:p>
    <w:p w:rsidR="00832C2C" w:rsidRPr="00FF7A40" w:rsidRDefault="00832C2C" w:rsidP="00451BD1">
      <w:pPr>
        <w:ind w:left="3600" w:hanging="3150"/>
        <w:jc w:val="center"/>
        <w:rPr>
          <w:lang w:val="ru-RU"/>
        </w:rPr>
      </w:pPr>
    </w:p>
    <w:tbl>
      <w:tblPr>
        <w:tblW w:w="85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250"/>
        <w:gridCol w:w="2682"/>
      </w:tblGrid>
      <w:tr w:rsidR="00832C2C" w:rsidRPr="00FF7A40" w:rsidTr="00077000">
        <w:trPr>
          <w:trHeight w:val="421"/>
        </w:trPr>
        <w:tc>
          <w:tcPr>
            <w:tcW w:w="8550" w:type="dxa"/>
            <w:gridSpan w:val="3"/>
            <w:shd w:val="clear" w:color="auto" w:fill="F2F2F2"/>
            <w:vAlign w:val="center"/>
          </w:tcPr>
          <w:p w:rsidR="00832C2C" w:rsidRPr="00FF7A40" w:rsidRDefault="00D56C9E" w:rsidP="00D56C9E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 xml:space="preserve">Уровень отдельных проектов </w:t>
            </w:r>
            <w:r w:rsidR="001D29F0" w:rsidRPr="00FF7A40">
              <w:rPr>
                <w:b/>
                <w:sz w:val="20"/>
                <w:lang w:val="ru-RU"/>
              </w:rPr>
              <w:t>ПМГ</w:t>
            </w:r>
            <w:r w:rsidR="00832C2C" w:rsidRPr="00FF7A40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D56C9E" w:rsidRPr="00FF7A40" w:rsidTr="00077000">
        <w:trPr>
          <w:trHeight w:val="417"/>
        </w:trPr>
        <w:tc>
          <w:tcPr>
            <w:tcW w:w="3618" w:type="dxa"/>
            <w:shd w:val="clear" w:color="auto" w:fill="F2F2F2"/>
            <w:vAlign w:val="center"/>
          </w:tcPr>
          <w:p w:rsidR="00D56C9E" w:rsidRPr="00FF7A40" w:rsidRDefault="00D56C9E" w:rsidP="00DB27A6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>Мероприятия по мониторингу о оценке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D56C9E" w:rsidRPr="00FF7A40" w:rsidRDefault="00D56C9E" w:rsidP="00DB27A6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>Ответственные стороны</w:t>
            </w:r>
          </w:p>
        </w:tc>
        <w:tc>
          <w:tcPr>
            <w:tcW w:w="2682" w:type="dxa"/>
            <w:shd w:val="clear" w:color="auto" w:fill="F2F2F2"/>
            <w:vAlign w:val="center"/>
          </w:tcPr>
          <w:p w:rsidR="00D56C9E" w:rsidRPr="00FF7A40" w:rsidRDefault="00D56C9E" w:rsidP="00DB27A6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>Временные рамки</w:t>
            </w:r>
          </w:p>
        </w:tc>
      </w:tr>
      <w:tr w:rsidR="00832C2C" w:rsidRPr="00FF7A40" w:rsidTr="00077000">
        <w:trPr>
          <w:trHeight w:val="453"/>
        </w:trPr>
        <w:tc>
          <w:tcPr>
            <w:tcW w:w="3618" w:type="dxa"/>
            <w:vAlign w:val="center"/>
          </w:tcPr>
          <w:p w:rsidR="00832C2C" w:rsidRPr="00FF7A40" w:rsidRDefault="00787E4E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 xml:space="preserve">Мониторинг </w:t>
            </w:r>
            <w:r w:rsidR="0032084D" w:rsidRPr="00FF7A40">
              <w:rPr>
                <w:sz w:val="20"/>
                <w:lang w:val="ru-RU"/>
              </w:rPr>
              <w:t>с участием сторон</w:t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Грантополучатели</w:t>
            </w:r>
          </w:p>
        </w:tc>
        <w:tc>
          <w:tcPr>
            <w:tcW w:w="2682" w:type="dxa"/>
            <w:vAlign w:val="center"/>
          </w:tcPr>
          <w:p w:rsidR="00832C2C" w:rsidRPr="00FF7A40" w:rsidRDefault="00931A6B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На протяжении проекта</w:t>
            </w:r>
          </w:p>
        </w:tc>
      </w:tr>
      <w:tr w:rsidR="00832C2C" w:rsidRPr="000624CD" w:rsidTr="00077000">
        <w:trPr>
          <w:trHeight w:val="597"/>
        </w:trPr>
        <w:tc>
          <w:tcPr>
            <w:tcW w:w="3618" w:type="dxa"/>
            <w:vAlign w:val="center"/>
          </w:tcPr>
          <w:p w:rsidR="00832C2C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lastRenderedPageBreak/>
              <w:t>Сбор исходных данных</w:t>
            </w:r>
            <w:r w:rsidR="00832C2C" w:rsidRPr="00FF7A40">
              <w:rPr>
                <w:rStyle w:val="FootnoteReference"/>
                <w:sz w:val="20"/>
                <w:lang w:val="ru-RU"/>
              </w:rPr>
              <w:footnoteReference w:id="1"/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D16EB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Грантополучатели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НК</w:t>
            </w:r>
          </w:p>
        </w:tc>
        <w:tc>
          <w:tcPr>
            <w:tcW w:w="2682" w:type="dxa"/>
            <w:vAlign w:val="center"/>
          </w:tcPr>
          <w:p w:rsidR="00832C2C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На стадии планирования концепции проекта и проектного предложения</w:t>
            </w:r>
          </w:p>
        </w:tc>
      </w:tr>
      <w:tr w:rsidR="00832C2C" w:rsidRPr="000624CD" w:rsidTr="00077000">
        <w:trPr>
          <w:trHeight w:val="768"/>
        </w:trPr>
        <w:tc>
          <w:tcPr>
            <w:tcW w:w="3618" w:type="dxa"/>
            <w:vAlign w:val="center"/>
          </w:tcPr>
          <w:p w:rsidR="00832C2C" w:rsidRPr="00FF7A40" w:rsidRDefault="0032084D" w:rsidP="0032084D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Два или три отчета о прогрессе и финансовых очтета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832C2C" w:rsidRPr="00FF7A40">
              <w:rPr>
                <w:i/>
                <w:sz w:val="20"/>
                <w:lang w:val="ru-RU"/>
              </w:rPr>
              <w:t>(</w:t>
            </w:r>
            <w:r w:rsidRPr="00FF7A40">
              <w:rPr>
                <w:i/>
                <w:sz w:val="20"/>
                <w:lang w:val="ru-RU"/>
              </w:rPr>
              <w:t>в зависимости от оговоренной структуры снятия средств</w:t>
            </w:r>
            <w:r w:rsidR="00832C2C" w:rsidRPr="00FF7A4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D16EB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Грантополучатели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НК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СП</w:t>
            </w:r>
          </w:p>
        </w:tc>
        <w:tc>
          <w:tcPr>
            <w:tcW w:w="2682" w:type="dxa"/>
            <w:vAlign w:val="center"/>
          </w:tcPr>
          <w:p w:rsidR="00832C2C" w:rsidRPr="00FF7A40" w:rsidRDefault="00931A6B" w:rsidP="00186EDE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 xml:space="preserve">При каждом запросе на </w:t>
            </w:r>
            <w:r w:rsidR="00186EDE" w:rsidRPr="00FF7A40">
              <w:rPr>
                <w:sz w:val="20"/>
                <w:lang w:val="ru-RU"/>
              </w:rPr>
              <w:t>выборку</w:t>
            </w:r>
            <w:r w:rsidRPr="00FF7A40">
              <w:rPr>
                <w:sz w:val="20"/>
                <w:lang w:val="ru-RU"/>
              </w:rPr>
              <w:t xml:space="preserve"> средств</w:t>
            </w:r>
          </w:p>
        </w:tc>
      </w:tr>
      <w:tr w:rsidR="00832C2C" w:rsidRPr="00FF7A40" w:rsidTr="00077000">
        <w:trPr>
          <w:trHeight w:val="336"/>
        </w:trPr>
        <w:tc>
          <w:tcPr>
            <w:tcW w:w="3618" w:type="dxa"/>
            <w:vAlign w:val="center"/>
          </w:tcPr>
          <w:p w:rsidR="00832C2C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Планы работ по проекту</w:t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D16EB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Грантополучатели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НК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СП</w:t>
            </w:r>
          </w:p>
        </w:tc>
        <w:tc>
          <w:tcPr>
            <w:tcW w:w="2682" w:type="dxa"/>
            <w:vAlign w:val="center"/>
          </w:tcPr>
          <w:p w:rsidR="00832C2C" w:rsidRPr="00FF7A40" w:rsidRDefault="00931A6B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На протяжении проекта</w:t>
            </w:r>
          </w:p>
        </w:tc>
      </w:tr>
      <w:tr w:rsidR="00D16EB1" w:rsidRPr="000624CD" w:rsidTr="00F40DC5">
        <w:trPr>
          <w:trHeight w:val="615"/>
        </w:trPr>
        <w:tc>
          <w:tcPr>
            <w:tcW w:w="3618" w:type="dxa"/>
            <w:vAlign w:val="center"/>
          </w:tcPr>
          <w:p w:rsidR="00D16EB1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Визит НК на объекты проекта на стадии предложения</w:t>
            </w:r>
          </w:p>
          <w:p w:rsidR="00D16EB1" w:rsidRPr="00FF7A40" w:rsidRDefault="00D16EB1" w:rsidP="0032084D">
            <w:pPr>
              <w:rPr>
                <w:sz w:val="20"/>
                <w:lang w:val="ru-RU"/>
              </w:rPr>
            </w:pPr>
            <w:r w:rsidRPr="00FF7A40">
              <w:rPr>
                <w:i/>
                <w:sz w:val="20"/>
                <w:lang w:val="ru-RU"/>
              </w:rPr>
              <w:t>(</w:t>
            </w:r>
            <w:r w:rsidR="0032084D" w:rsidRPr="00FF7A40">
              <w:rPr>
                <w:i/>
                <w:sz w:val="20"/>
                <w:lang w:val="ru-RU"/>
              </w:rPr>
              <w:t>если уместно</w:t>
            </w:r>
            <w:r w:rsidRPr="00FF7A40">
              <w:rPr>
                <w:i/>
                <w:sz w:val="20"/>
                <w:lang w:val="ru-RU"/>
              </w:rPr>
              <w:t xml:space="preserve"> / </w:t>
            </w:r>
            <w:r w:rsidR="0032084D" w:rsidRPr="00FF7A40">
              <w:rPr>
                <w:i/>
                <w:sz w:val="20"/>
                <w:lang w:val="ru-RU"/>
              </w:rPr>
              <w:t>экономически целесообразно</w:t>
            </w:r>
            <w:r w:rsidRPr="00FF7A40">
              <w:rPr>
                <w:rStyle w:val="FootnoteReference"/>
                <w:lang w:val="ru-RU"/>
              </w:rPr>
              <w:footnoteReference w:id="2"/>
            </w:r>
            <w:r w:rsidRPr="00FF7A4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2250" w:type="dxa"/>
          </w:tcPr>
          <w:p w:rsidR="00D16EB1" w:rsidRPr="00FF7A40" w:rsidRDefault="00D16EB1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</w:t>
            </w:r>
          </w:p>
        </w:tc>
        <w:tc>
          <w:tcPr>
            <w:tcW w:w="2682" w:type="dxa"/>
            <w:vAlign w:val="center"/>
          </w:tcPr>
          <w:p w:rsidR="00D16EB1" w:rsidRPr="00FF7A40" w:rsidRDefault="00931A6B" w:rsidP="00931A6B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До одобрения проекта</w:t>
            </w:r>
            <w:r w:rsidR="00D16EB1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если уместно</w:t>
            </w:r>
          </w:p>
        </w:tc>
      </w:tr>
      <w:tr w:rsidR="00D16EB1" w:rsidRPr="000624CD" w:rsidTr="00F40DC5">
        <w:trPr>
          <w:trHeight w:val="525"/>
        </w:trPr>
        <w:tc>
          <w:tcPr>
            <w:tcW w:w="3618" w:type="dxa"/>
            <w:vAlign w:val="center"/>
          </w:tcPr>
          <w:p w:rsidR="00D16EB1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 xml:space="preserve">Мониторинговый визит НК на объекты проекта </w:t>
            </w:r>
          </w:p>
          <w:p w:rsidR="00D16EB1" w:rsidRPr="00FF7A40" w:rsidRDefault="00D16EB1" w:rsidP="00E523F1">
            <w:pPr>
              <w:rPr>
                <w:sz w:val="20"/>
                <w:lang w:val="ru-RU"/>
              </w:rPr>
            </w:pPr>
            <w:r w:rsidRPr="00FF7A40">
              <w:rPr>
                <w:i/>
                <w:sz w:val="20"/>
                <w:lang w:val="ru-RU"/>
              </w:rPr>
              <w:t>(</w:t>
            </w:r>
            <w:r w:rsidR="0032084D" w:rsidRPr="00FF7A40">
              <w:rPr>
                <w:i/>
                <w:sz w:val="20"/>
                <w:lang w:val="ru-RU"/>
              </w:rPr>
              <w:t>если уместно / экономически целесообразно</w:t>
            </w:r>
            <w:r w:rsidRPr="00FF7A4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2250" w:type="dxa"/>
          </w:tcPr>
          <w:p w:rsidR="00D16EB1" w:rsidRPr="00FF7A40" w:rsidRDefault="00D16EB1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</w:t>
            </w:r>
          </w:p>
        </w:tc>
        <w:tc>
          <w:tcPr>
            <w:tcW w:w="2682" w:type="dxa"/>
            <w:vAlign w:val="center"/>
          </w:tcPr>
          <w:p w:rsidR="00D16EB1" w:rsidRPr="00FF7A40" w:rsidRDefault="00931A6B" w:rsidP="00931A6B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В среднем раз в год</w:t>
            </w:r>
            <w:r w:rsidR="00D16EB1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если уместно</w:t>
            </w:r>
          </w:p>
        </w:tc>
      </w:tr>
      <w:tr w:rsidR="00D16EB1" w:rsidRPr="000624CD" w:rsidTr="00F40DC5">
        <w:trPr>
          <w:trHeight w:val="354"/>
        </w:trPr>
        <w:tc>
          <w:tcPr>
            <w:tcW w:w="3618" w:type="dxa"/>
            <w:vAlign w:val="center"/>
          </w:tcPr>
          <w:p w:rsidR="0032084D" w:rsidRPr="00FF7A40" w:rsidRDefault="0032084D" w:rsidP="0032084D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 xml:space="preserve">Оценочный визит НК на объекты проекта </w:t>
            </w:r>
          </w:p>
          <w:p w:rsidR="00D16EB1" w:rsidRPr="00FF7A40" w:rsidRDefault="0032084D" w:rsidP="0032084D">
            <w:pPr>
              <w:rPr>
                <w:sz w:val="20"/>
                <w:lang w:val="ru-RU"/>
              </w:rPr>
            </w:pPr>
            <w:r w:rsidRPr="00FF7A40">
              <w:rPr>
                <w:i/>
                <w:sz w:val="20"/>
                <w:lang w:val="ru-RU"/>
              </w:rPr>
              <w:t xml:space="preserve"> </w:t>
            </w:r>
            <w:r w:rsidR="00D16EB1" w:rsidRPr="00FF7A40">
              <w:rPr>
                <w:i/>
                <w:sz w:val="20"/>
                <w:lang w:val="ru-RU"/>
              </w:rPr>
              <w:t>(</w:t>
            </w:r>
            <w:r w:rsidRPr="00FF7A40">
              <w:rPr>
                <w:i/>
                <w:sz w:val="20"/>
                <w:lang w:val="ru-RU"/>
              </w:rPr>
              <w:t>если уместно / экономически целесообразно</w:t>
            </w:r>
            <w:r w:rsidR="00D16EB1" w:rsidRPr="00FF7A4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2250" w:type="dxa"/>
          </w:tcPr>
          <w:p w:rsidR="00D16EB1" w:rsidRPr="00FF7A40" w:rsidRDefault="00D16EB1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</w:t>
            </w:r>
          </w:p>
        </w:tc>
        <w:tc>
          <w:tcPr>
            <w:tcW w:w="2682" w:type="dxa"/>
            <w:vAlign w:val="center"/>
          </w:tcPr>
          <w:p w:rsidR="00D16EB1" w:rsidRPr="00FF7A40" w:rsidRDefault="00931A6B" w:rsidP="00931A6B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По завершении проекта</w:t>
            </w:r>
            <w:r w:rsidR="00D16EB1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если уместно</w:t>
            </w:r>
          </w:p>
        </w:tc>
      </w:tr>
      <w:tr w:rsidR="00832C2C" w:rsidRPr="00FF7A40" w:rsidTr="00077000">
        <w:tc>
          <w:tcPr>
            <w:tcW w:w="3618" w:type="dxa"/>
            <w:vAlign w:val="center"/>
          </w:tcPr>
          <w:p w:rsidR="00832C2C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Итоговый отчет по проекту</w:t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D16EB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Грантополучатели</w:t>
            </w:r>
          </w:p>
        </w:tc>
        <w:tc>
          <w:tcPr>
            <w:tcW w:w="2682" w:type="dxa"/>
            <w:vAlign w:val="center"/>
          </w:tcPr>
          <w:p w:rsidR="00832C2C" w:rsidRPr="00FF7A40" w:rsidRDefault="00931A6B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По завершении проектной деятельность</w:t>
            </w:r>
          </w:p>
        </w:tc>
      </w:tr>
      <w:tr w:rsidR="00832C2C" w:rsidRPr="00FF7A40" w:rsidTr="00077000">
        <w:tc>
          <w:tcPr>
            <w:tcW w:w="3618" w:type="dxa"/>
            <w:vAlign w:val="center"/>
          </w:tcPr>
          <w:p w:rsidR="00832C2C" w:rsidRPr="00FF7A40" w:rsidRDefault="0032084D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Оценочный отчет по проекту</w:t>
            </w:r>
          </w:p>
          <w:p w:rsidR="00832C2C" w:rsidRPr="00FF7A40" w:rsidRDefault="00832C2C" w:rsidP="00E523F1">
            <w:pPr>
              <w:rPr>
                <w:sz w:val="20"/>
                <w:lang w:val="ru-RU"/>
              </w:rPr>
            </w:pPr>
            <w:r w:rsidRPr="00FF7A40">
              <w:rPr>
                <w:i/>
                <w:sz w:val="20"/>
                <w:lang w:val="ru-RU"/>
              </w:rPr>
              <w:t>(</w:t>
            </w:r>
            <w:r w:rsidR="0032084D" w:rsidRPr="00FF7A40">
              <w:rPr>
                <w:i/>
                <w:sz w:val="20"/>
                <w:lang w:val="ru-RU"/>
              </w:rPr>
              <w:t>если уместно / экономически целесообразно</w:t>
            </w:r>
            <w:r w:rsidRPr="00FF7A4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D16EB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НКК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Третьи стороны</w:t>
            </w:r>
          </w:p>
        </w:tc>
        <w:tc>
          <w:tcPr>
            <w:tcW w:w="2682" w:type="dxa"/>
            <w:vAlign w:val="center"/>
          </w:tcPr>
          <w:p w:rsidR="00832C2C" w:rsidRPr="00FF7A40" w:rsidRDefault="00931A6B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По завершении проектной деятельность</w:t>
            </w:r>
          </w:p>
        </w:tc>
      </w:tr>
      <w:tr w:rsidR="00832C2C" w:rsidRPr="000624CD" w:rsidTr="00077000">
        <w:trPr>
          <w:trHeight w:val="588"/>
        </w:trPr>
        <w:tc>
          <w:tcPr>
            <w:tcW w:w="3618" w:type="dxa"/>
            <w:vAlign w:val="center"/>
          </w:tcPr>
          <w:p w:rsidR="00832C2C" w:rsidRPr="00FF7A40" w:rsidRDefault="00605120" w:rsidP="00605120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Подготовка описания проекта для включения в глобальную базу данных проектов</w:t>
            </w:r>
          </w:p>
        </w:tc>
        <w:tc>
          <w:tcPr>
            <w:tcW w:w="2250" w:type="dxa"/>
            <w:vAlign w:val="center"/>
          </w:tcPr>
          <w:p w:rsidR="00832C2C" w:rsidRPr="00FF7A40" w:rsidRDefault="00D16EB1" w:rsidP="00152E2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СП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="00152E21" w:rsidRPr="00FF7A40">
              <w:rPr>
                <w:sz w:val="20"/>
                <w:lang w:val="ru-RU"/>
              </w:rPr>
              <w:t>НК</w:t>
            </w:r>
          </w:p>
        </w:tc>
        <w:tc>
          <w:tcPr>
            <w:tcW w:w="2682" w:type="dxa"/>
            <w:vAlign w:val="center"/>
          </w:tcPr>
          <w:p w:rsidR="00832C2C" w:rsidRPr="00FF7A40" w:rsidRDefault="00931A6B" w:rsidP="00931A6B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В начале проекта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и в ходе реализации,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Pr="00FF7A40">
              <w:rPr>
                <w:sz w:val="20"/>
                <w:lang w:val="ru-RU"/>
              </w:rPr>
              <w:t>если уместно</w:t>
            </w:r>
          </w:p>
        </w:tc>
      </w:tr>
    </w:tbl>
    <w:p w:rsidR="00832C2C" w:rsidRPr="00FF7A40" w:rsidRDefault="00832C2C" w:rsidP="008C690C">
      <w:pPr>
        <w:rPr>
          <w:lang w:val="ru-RU"/>
        </w:rPr>
      </w:pPr>
    </w:p>
    <w:p w:rsidR="00832C2C" w:rsidRPr="00FF7A40" w:rsidRDefault="00832C2C" w:rsidP="008C690C">
      <w:pPr>
        <w:rPr>
          <w:lang w:val="ru-RU"/>
        </w:rPr>
      </w:pPr>
    </w:p>
    <w:p w:rsidR="003C29CE" w:rsidRPr="00FF7A40" w:rsidRDefault="00832C2C" w:rsidP="003C29CE">
      <w:pPr>
        <w:rPr>
          <w:lang w:val="ru-RU"/>
        </w:rPr>
      </w:pPr>
      <w:r w:rsidRPr="00FF7A40">
        <w:rPr>
          <w:b/>
          <w:lang w:val="ru-RU"/>
        </w:rPr>
        <w:t>5.</w:t>
      </w:r>
      <w:r w:rsidR="005E0BDC" w:rsidRPr="00FF7A40">
        <w:rPr>
          <w:b/>
          <w:lang w:val="ru-RU"/>
        </w:rPr>
        <w:t>2</w:t>
      </w:r>
      <w:r w:rsidRPr="00FF7A40">
        <w:rPr>
          <w:lang w:val="ru-RU"/>
        </w:rPr>
        <w:t xml:space="preserve">   </w:t>
      </w:r>
      <w:r w:rsidRPr="00FF7A40">
        <w:rPr>
          <w:lang w:val="ru-RU"/>
        </w:rPr>
        <w:tab/>
      </w:r>
      <w:r w:rsidR="003C29CE" w:rsidRPr="00FF7A40">
        <w:rPr>
          <w:lang w:val="ru-RU"/>
        </w:rPr>
        <w:t xml:space="preserve">Программа мониторинга фокусируется на наблюдении за средствами, выделенными ПМГ на ключевые области ГЭФ (биоразнообразие, изменение климата, деградация земель, международные воды и СОЗ). На уровне портфеля страновой программы результаты отдельных проектов ПМГ </w:t>
      </w:r>
      <w:r w:rsidR="00A33293">
        <w:rPr>
          <w:lang w:val="ru-RU"/>
        </w:rPr>
        <w:t>обобшаются</w:t>
      </w:r>
      <w:r w:rsidR="003C29CE" w:rsidRPr="00FF7A40">
        <w:rPr>
          <w:lang w:val="ru-RU"/>
        </w:rPr>
        <w:t xml:space="preserve"> в ежегодном докладе по страновой программе. Этот доклад </w:t>
      </w:r>
      <w:r w:rsidR="00A33293">
        <w:rPr>
          <w:lang w:val="ru-RU"/>
        </w:rPr>
        <w:t xml:space="preserve">составляется </w:t>
      </w:r>
      <w:r w:rsidR="003C29CE" w:rsidRPr="00FF7A40">
        <w:rPr>
          <w:lang w:val="ru-RU"/>
        </w:rPr>
        <w:t xml:space="preserve">НК вместе с СП и представляется НКК ПМГ для комментариев и обсуждения на заседании </w:t>
      </w:r>
      <w:r w:rsidR="003D7DEB" w:rsidRPr="00FF7A40">
        <w:rPr>
          <w:lang w:val="ru-RU"/>
        </w:rPr>
        <w:t>НКК</w:t>
      </w:r>
      <w:r w:rsidR="003C29CE" w:rsidRPr="00FF7A40">
        <w:rPr>
          <w:lang w:val="ru-RU"/>
        </w:rPr>
        <w:t>.</w:t>
      </w:r>
    </w:p>
    <w:p w:rsidR="00832C2C" w:rsidRPr="00FF7A40" w:rsidRDefault="003C29CE" w:rsidP="00B86F0A">
      <w:pPr>
        <w:ind w:firstLine="720"/>
        <w:rPr>
          <w:lang w:val="ru-RU"/>
        </w:rPr>
      </w:pPr>
      <w:r w:rsidRPr="00FF7A40">
        <w:rPr>
          <w:lang w:val="ru-RU"/>
        </w:rPr>
        <w:t>Основн</w:t>
      </w:r>
      <w:r w:rsidR="003148A9" w:rsidRPr="00FF7A40">
        <w:rPr>
          <w:lang w:val="ru-RU"/>
        </w:rPr>
        <w:t>ым</w:t>
      </w:r>
      <w:r w:rsidRPr="00FF7A40">
        <w:rPr>
          <w:lang w:val="ru-RU"/>
        </w:rPr>
        <w:t xml:space="preserve"> глобальн</w:t>
      </w:r>
      <w:r w:rsidR="003148A9" w:rsidRPr="00FF7A40">
        <w:rPr>
          <w:lang w:val="ru-RU"/>
        </w:rPr>
        <w:t>ым целевым индикатором</w:t>
      </w:r>
      <w:r w:rsidRPr="00FF7A40">
        <w:rPr>
          <w:lang w:val="ru-RU"/>
        </w:rPr>
        <w:t xml:space="preserve"> ПМГ является </w:t>
      </w:r>
      <w:r w:rsidR="003148A9" w:rsidRPr="00FF7A40">
        <w:rPr>
          <w:lang w:val="ru-RU"/>
        </w:rPr>
        <w:t>обеспечение</w:t>
      </w:r>
      <w:r w:rsidRPr="00FF7A40">
        <w:rPr>
          <w:lang w:val="ru-RU"/>
        </w:rPr>
        <w:t xml:space="preserve"> Глобальны</w:t>
      </w:r>
      <w:r w:rsidR="003148A9" w:rsidRPr="00FF7A40">
        <w:rPr>
          <w:lang w:val="ru-RU"/>
        </w:rPr>
        <w:t>х</w:t>
      </w:r>
      <w:r w:rsidRPr="00FF7A40">
        <w:rPr>
          <w:lang w:val="ru-RU"/>
        </w:rPr>
        <w:t xml:space="preserve"> экологически</w:t>
      </w:r>
      <w:r w:rsidR="003148A9" w:rsidRPr="00FF7A40">
        <w:rPr>
          <w:lang w:val="ru-RU"/>
        </w:rPr>
        <w:t>х выгод</w:t>
      </w:r>
      <w:r w:rsidRPr="00FF7A40">
        <w:rPr>
          <w:lang w:val="ru-RU"/>
        </w:rPr>
        <w:t xml:space="preserve"> за счет общинных инициатив и действий в пяти тематических областях ГЭФ</w:t>
      </w:r>
      <w:r w:rsidR="00B86F0A" w:rsidRPr="00FF7A40">
        <w:rPr>
          <w:lang w:val="ru-RU"/>
        </w:rPr>
        <w:t>. Сами</w:t>
      </w:r>
      <w:r w:rsidRPr="00FF7A40">
        <w:rPr>
          <w:lang w:val="ru-RU"/>
        </w:rPr>
        <w:t xml:space="preserve"> целевы</w:t>
      </w:r>
      <w:r w:rsidR="00B86F0A" w:rsidRPr="00FF7A40">
        <w:rPr>
          <w:lang w:val="ru-RU"/>
        </w:rPr>
        <w:t>е показатели</w:t>
      </w:r>
      <w:r w:rsidRPr="00FF7A40">
        <w:rPr>
          <w:lang w:val="ru-RU"/>
        </w:rPr>
        <w:t xml:space="preserve"> по основным направлениям и </w:t>
      </w:r>
      <w:r w:rsidR="00B86F0A" w:rsidRPr="00FF7A40">
        <w:rPr>
          <w:lang w:val="ru-RU"/>
        </w:rPr>
        <w:t xml:space="preserve">результаты по </w:t>
      </w:r>
      <w:r w:rsidRPr="00FF7A40">
        <w:rPr>
          <w:lang w:val="ru-RU"/>
        </w:rPr>
        <w:t>мульти-тематическ</w:t>
      </w:r>
      <w:r w:rsidR="00B86F0A" w:rsidRPr="00FF7A40">
        <w:rPr>
          <w:lang w:val="ru-RU"/>
        </w:rPr>
        <w:t>им областям</w:t>
      </w:r>
      <w:r w:rsidRPr="00FF7A40">
        <w:rPr>
          <w:lang w:val="ru-RU"/>
        </w:rPr>
        <w:t>, а также мероприяти</w:t>
      </w:r>
      <w:r w:rsidR="00B86F0A" w:rsidRPr="00FF7A40">
        <w:rPr>
          <w:lang w:val="ru-RU"/>
        </w:rPr>
        <w:t>я</w:t>
      </w:r>
      <w:r w:rsidRPr="00FF7A40">
        <w:rPr>
          <w:lang w:val="ru-RU"/>
        </w:rPr>
        <w:t xml:space="preserve"> и действи</w:t>
      </w:r>
      <w:r w:rsidR="00B86F0A" w:rsidRPr="00FF7A40">
        <w:rPr>
          <w:lang w:val="ru-RU"/>
        </w:rPr>
        <w:t>я</w:t>
      </w:r>
      <w:r w:rsidRPr="00FF7A40">
        <w:rPr>
          <w:lang w:val="ru-RU"/>
        </w:rPr>
        <w:t xml:space="preserve">, </w:t>
      </w:r>
      <w:r w:rsidR="00B86F0A" w:rsidRPr="00FF7A40">
        <w:rPr>
          <w:lang w:val="ru-RU"/>
        </w:rPr>
        <w:t>предпринимаемые</w:t>
      </w:r>
      <w:r w:rsidRPr="00FF7A40">
        <w:rPr>
          <w:lang w:val="ru-RU"/>
        </w:rPr>
        <w:t xml:space="preserve"> ПМГ</w:t>
      </w:r>
      <w:r w:rsidR="00B86F0A" w:rsidRPr="00FF7A40">
        <w:rPr>
          <w:lang w:val="ru-RU"/>
        </w:rPr>
        <w:t xml:space="preserve"> в</w:t>
      </w:r>
      <w:r w:rsidRPr="00FF7A40">
        <w:rPr>
          <w:lang w:val="ru-RU"/>
        </w:rPr>
        <w:t xml:space="preserve"> Беларуси</w:t>
      </w:r>
      <w:r w:rsidR="00B86F0A" w:rsidRPr="00FF7A40">
        <w:rPr>
          <w:lang w:val="ru-RU"/>
        </w:rPr>
        <w:t xml:space="preserve"> для</w:t>
      </w:r>
      <w:r w:rsidRPr="00FF7A40">
        <w:rPr>
          <w:lang w:val="ru-RU"/>
        </w:rPr>
        <w:t xml:space="preserve"> дост</w:t>
      </w:r>
      <w:r w:rsidR="00B86F0A" w:rsidRPr="00FF7A40">
        <w:rPr>
          <w:lang w:val="ru-RU"/>
        </w:rPr>
        <w:t>ижения этих результатов, описаны</w:t>
      </w:r>
      <w:r w:rsidRPr="00FF7A40">
        <w:rPr>
          <w:lang w:val="ru-RU"/>
        </w:rPr>
        <w:t xml:space="preserve"> в разделе 4 и в таблице 5 Стратегии ПМГ</w:t>
      </w:r>
      <w:r w:rsidR="00B86F0A" w:rsidRPr="00FF7A40">
        <w:rPr>
          <w:lang w:val="ru-RU"/>
        </w:rPr>
        <w:t xml:space="preserve"> в</w:t>
      </w:r>
      <w:r w:rsidRPr="00FF7A40">
        <w:rPr>
          <w:lang w:val="ru-RU"/>
        </w:rPr>
        <w:t xml:space="preserve"> Беларуси</w:t>
      </w:r>
      <w:r w:rsidR="00832C2C" w:rsidRPr="00FF7A40">
        <w:rPr>
          <w:lang w:val="ru-RU"/>
        </w:rPr>
        <w:t xml:space="preserve">.   </w:t>
      </w:r>
    </w:p>
    <w:p w:rsidR="00832C2C" w:rsidRPr="00FF7A40" w:rsidRDefault="00832C2C" w:rsidP="00451BD1">
      <w:pPr>
        <w:rPr>
          <w:lang w:val="ru-RU"/>
        </w:rPr>
      </w:pPr>
    </w:p>
    <w:p w:rsidR="00832C2C" w:rsidRPr="00FF7A40" w:rsidRDefault="00832C2C" w:rsidP="00451BD1">
      <w:pPr>
        <w:rPr>
          <w:lang w:val="ru-RU"/>
        </w:rPr>
      </w:pPr>
    </w:p>
    <w:p w:rsidR="00832C2C" w:rsidRPr="00FF7A40" w:rsidRDefault="00D56C9E" w:rsidP="00451BD1">
      <w:pPr>
        <w:ind w:left="3600" w:hanging="3150"/>
        <w:jc w:val="center"/>
        <w:rPr>
          <w:lang w:val="ru-RU"/>
        </w:rPr>
      </w:pPr>
      <w:r w:rsidRPr="00FF7A40">
        <w:rPr>
          <w:b/>
          <w:lang w:val="ru-RU"/>
        </w:rPr>
        <w:lastRenderedPageBreak/>
        <w:t>Таблица</w:t>
      </w:r>
      <w:r w:rsidR="00832C2C" w:rsidRPr="00FF7A40">
        <w:rPr>
          <w:b/>
          <w:lang w:val="ru-RU"/>
        </w:rPr>
        <w:t xml:space="preserve"> 5.</w:t>
      </w:r>
      <w:r w:rsidR="00832C2C" w:rsidRPr="00FF7A40">
        <w:rPr>
          <w:lang w:val="ru-RU"/>
        </w:rPr>
        <w:t xml:space="preserve"> </w:t>
      </w:r>
      <w:r w:rsidRPr="00FF7A40">
        <w:rPr>
          <w:b/>
          <w:lang w:val="ru-RU"/>
        </w:rPr>
        <w:t>План мониторинга и оценки на программном уровне</w:t>
      </w:r>
    </w:p>
    <w:p w:rsidR="00832C2C" w:rsidRPr="00FF7A40" w:rsidRDefault="00832C2C" w:rsidP="00451BD1">
      <w:pPr>
        <w:ind w:left="3600" w:hanging="3150"/>
        <w:jc w:val="center"/>
        <w:rPr>
          <w:lang w:val="ru-RU"/>
        </w:rPr>
      </w:pPr>
    </w:p>
    <w:tbl>
      <w:tblPr>
        <w:tblW w:w="85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250"/>
        <w:gridCol w:w="2682"/>
      </w:tblGrid>
      <w:tr w:rsidR="00832C2C" w:rsidRPr="00FF7A40" w:rsidTr="00077000">
        <w:trPr>
          <w:trHeight w:val="457"/>
        </w:trPr>
        <w:tc>
          <w:tcPr>
            <w:tcW w:w="8550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32C2C" w:rsidRPr="00FF7A40" w:rsidRDefault="00D56C9E" w:rsidP="00D56C9E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 xml:space="preserve">Уровень страновой программы </w:t>
            </w:r>
            <w:r w:rsidR="001D29F0" w:rsidRPr="00FF7A40">
              <w:rPr>
                <w:b/>
                <w:sz w:val="20"/>
                <w:lang w:val="ru-RU"/>
              </w:rPr>
              <w:t>ПМГ</w:t>
            </w:r>
            <w:r w:rsidR="00832C2C" w:rsidRPr="00FF7A40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832C2C" w:rsidRPr="00FF7A40" w:rsidTr="00077000">
        <w:trPr>
          <w:trHeight w:val="453"/>
        </w:trPr>
        <w:tc>
          <w:tcPr>
            <w:tcW w:w="3618" w:type="dxa"/>
            <w:shd w:val="clear" w:color="auto" w:fill="F2F2F2"/>
            <w:vAlign w:val="center"/>
          </w:tcPr>
          <w:p w:rsidR="00832C2C" w:rsidRPr="00FF7A40" w:rsidRDefault="00D56C9E" w:rsidP="00647AC9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>Мероприятия по мониторингу о оценке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832C2C" w:rsidRPr="00FF7A40" w:rsidRDefault="00D56C9E" w:rsidP="00647AC9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>Ответственные стороны</w:t>
            </w:r>
          </w:p>
        </w:tc>
        <w:tc>
          <w:tcPr>
            <w:tcW w:w="2682" w:type="dxa"/>
            <w:shd w:val="clear" w:color="auto" w:fill="F2F2F2"/>
            <w:vAlign w:val="center"/>
          </w:tcPr>
          <w:p w:rsidR="00832C2C" w:rsidRPr="00FF7A40" w:rsidRDefault="00D56C9E" w:rsidP="00D56C9E">
            <w:pPr>
              <w:jc w:val="center"/>
              <w:rPr>
                <w:b/>
                <w:sz w:val="20"/>
                <w:lang w:val="ru-RU"/>
              </w:rPr>
            </w:pPr>
            <w:r w:rsidRPr="00FF7A40">
              <w:rPr>
                <w:b/>
                <w:sz w:val="20"/>
                <w:lang w:val="ru-RU"/>
              </w:rPr>
              <w:t>Временные рамки</w:t>
            </w:r>
          </w:p>
        </w:tc>
      </w:tr>
      <w:tr w:rsidR="00832C2C" w:rsidRPr="00FF7A40" w:rsidTr="00077000">
        <w:trPr>
          <w:trHeight w:val="408"/>
        </w:trPr>
        <w:tc>
          <w:tcPr>
            <w:tcW w:w="3618" w:type="dxa"/>
            <w:vAlign w:val="center"/>
          </w:tcPr>
          <w:p w:rsidR="00832C2C" w:rsidRPr="00FF7A40" w:rsidRDefault="00AB695A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Обзор стратегии страновой программы</w:t>
            </w:r>
          </w:p>
        </w:tc>
        <w:tc>
          <w:tcPr>
            <w:tcW w:w="2250" w:type="dxa"/>
            <w:vAlign w:val="center"/>
          </w:tcPr>
          <w:p w:rsidR="00832C2C" w:rsidRPr="00FF7A40" w:rsidRDefault="00152E21" w:rsidP="00152E2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НК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ЦКУП</w:t>
            </w:r>
          </w:p>
        </w:tc>
        <w:tc>
          <w:tcPr>
            <w:tcW w:w="2682" w:type="dxa"/>
            <w:vAlign w:val="center"/>
          </w:tcPr>
          <w:p w:rsidR="00832C2C" w:rsidRPr="00FF7A40" w:rsidRDefault="00FA72D4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Начало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D8198C" w:rsidRPr="00FF7A40">
              <w:rPr>
                <w:sz w:val="20"/>
                <w:lang w:val="ru-RU"/>
              </w:rPr>
              <w:t>ОП5</w:t>
            </w:r>
          </w:p>
        </w:tc>
      </w:tr>
      <w:tr w:rsidR="00832C2C" w:rsidRPr="00FF7A40" w:rsidTr="00077000">
        <w:trPr>
          <w:trHeight w:val="444"/>
        </w:trPr>
        <w:tc>
          <w:tcPr>
            <w:tcW w:w="3618" w:type="dxa"/>
            <w:vAlign w:val="center"/>
          </w:tcPr>
          <w:p w:rsidR="00832C2C" w:rsidRPr="00FF7A40" w:rsidRDefault="00AB695A" w:rsidP="00AB695A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Стратегический обзор странового портфеля</w:t>
            </w:r>
          </w:p>
        </w:tc>
        <w:tc>
          <w:tcPr>
            <w:tcW w:w="2250" w:type="dxa"/>
            <w:vAlign w:val="center"/>
          </w:tcPr>
          <w:p w:rsidR="00832C2C" w:rsidRPr="00FF7A40" w:rsidRDefault="00152E21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НКК, НК</w:t>
            </w:r>
          </w:p>
        </w:tc>
        <w:tc>
          <w:tcPr>
            <w:tcW w:w="2682" w:type="dxa"/>
            <w:vAlign w:val="center"/>
          </w:tcPr>
          <w:p w:rsidR="00832C2C" w:rsidRPr="00FF7A40" w:rsidRDefault="00FA72D4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Однократно в ходе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="00D8198C" w:rsidRPr="00FF7A40">
              <w:rPr>
                <w:sz w:val="20"/>
                <w:lang w:val="ru-RU"/>
              </w:rPr>
              <w:t>ОП5</w:t>
            </w:r>
          </w:p>
        </w:tc>
      </w:tr>
      <w:tr w:rsidR="00832C2C" w:rsidRPr="00FF7A40" w:rsidTr="00077000">
        <w:trPr>
          <w:trHeight w:val="525"/>
        </w:trPr>
        <w:tc>
          <w:tcPr>
            <w:tcW w:w="3618" w:type="dxa"/>
            <w:vAlign w:val="center"/>
          </w:tcPr>
          <w:p w:rsidR="00832C2C" w:rsidRPr="00FF7A40" w:rsidRDefault="00AB695A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Заседания НКК</w:t>
            </w:r>
          </w:p>
        </w:tc>
        <w:tc>
          <w:tcPr>
            <w:tcW w:w="2250" w:type="dxa"/>
            <w:vAlign w:val="center"/>
          </w:tcPr>
          <w:p w:rsidR="00832C2C" w:rsidRPr="00FF7A40" w:rsidRDefault="00152E21" w:rsidP="00152E2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НКК, НК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СО ПРООН</w:t>
            </w:r>
          </w:p>
        </w:tc>
        <w:tc>
          <w:tcPr>
            <w:tcW w:w="2682" w:type="dxa"/>
            <w:vAlign w:val="center"/>
          </w:tcPr>
          <w:p w:rsidR="00832C2C" w:rsidRPr="00FF7A40" w:rsidRDefault="00FA72D4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Минимум дважды в год</w:t>
            </w:r>
          </w:p>
        </w:tc>
      </w:tr>
      <w:tr w:rsidR="00832C2C" w:rsidRPr="00FF7A40" w:rsidTr="00077000">
        <w:trPr>
          <w:trHeight w:val="768"/>
        </w:trPr>
        <w:tc>
          <w:tcPr>
            <w:tcW w:w="3618" w:type="dxa"/>
            <w:vAlign w:val="center"/>
          </w:tcPr>
          <w:p w:rsidR="00832C2C" w:rsidRPr="00FF7A40" w:rsidRDefault="00AB695A" w:rsidP="00AB695A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Оценка эффективности и результатов работы НК</w:t>
            </w:r>
          </w:p>
        </w:tc>
        <w:tc>
          <w:tcPr>
            <w:tcW w:w="2250" w:type="dxa"/>
            <w:vAlign w:val="center"/>
          </w:tcPr>
          <w:p w:rsidR="00832C2C" w:rsidRPr="00FF7A40" w:rsidRDefault="00152E21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НКК, НК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СО ПРООН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ЦКУП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="00D16EB1" w:rsidRPr="00FF7A40">
              <w:rPr>
                <w:sz w:val="20"/>
                <w:lang w:val="ru-RU"/>
              </w:rPr>
              <w:t>УОП ООН</w:t>
            </w:r>
          </w:p>
        </w:tc>
        <w:tc>
          <w:tcPr>
            <w:tcW w:w="2682" w:type="dxa"/>
            <w:vAlign w:val="center"/>
          </w:tcPr>
          <w:p w:rsidR="00832C2C" w:rsidRPr="00FF7A40" w:rsidRDefault="00FA72D4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Раз в год</w:t>
            </w:r>
          </w:p>
        </w:tc>
      </w:tr>
      <w:tr w:rsidR="00832C2C" w:rsidRPr="00FF7A40" w:rsidTr="00077000">
        <w:trPr>
          <w:trHeight w:val="624"/>
        </w:trPr>
        <w:tc>
          <w:tcPr>
            <w:tcW w:w="3618" w:type="dxa"/>
            <w:vAlign w:val="center"/>
          </w:tcPr>
          <w:p w:rsidR="00832C2C" w:rsidRPr="00FF7A40" w:rsidRDefault="00F52017" w:rsidP="00F52017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Обзор страновой программы, за которым следует ежегодный страновой отчет</w:t>
            </w:r>
            <w:r w:rsidR="00832C2C" w:rsidRPr="00FF7A40">
              <w:rPr>
                <w:rStyle w:val="FootnoteReference"/>
                <w:sz w:val="20"/>
                <w:lang w:val="ru-RU"/>
              </w:rPr>
              <w:footnoteReference w:id="3"/>
            </w:r>
          </w:p>
        </w:tc>
        <w:tc>
          <w:tcPr>
            <w:tcW w:w="2250" w:type="dxa"/>
            <w:vAlign w:val="center"/>
          </w:tcPr>
          <w:p w:rsidR="00832C2C" w:rsidRPr="00FF7A40" w:rsidRDefault="00152E21" w:rsidP="00152E2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 представляет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Pr="00FF7A40">
              <w:rPr>
                <w:sz w:val="20"/>
                <w:lang w:val="ru-RU"/>
              </w:rPr>
              <w:t>НКК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  <w:r w:rsidRPr="00FF7A40">
              <w:rPr>
                <w:sz w:val="20"/>
                <w:lang w:val="ru-RU"/>
              </w:rPr>
              <w:t>и ЦКУП</w:t>
            </w:r>
            <w:r w:rsidR="00832C2C" w:rsidRPr="00FF7A4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32C2C" w:rsidRPr="00FF7A40" w:rsidRDefault="00FA72D4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Раз в год</w:t>
            </w:r>
          </w:p>
        </w:tc>
      </w:tr>
      <w:tr w:rsidR="00832C2C" w:rsidRPr="00FF7A40" w:rsidTr="00077000">
        <w:trPr>
          <w:trHeight w:val="426"/>
        </w:trPr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:rsidR="00832C2C" w:rsidRPr="00FF7A40" w:rsidRDefault="00F52017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Финансовый отчет 4-в-1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832C2C" w:rsidRPr="00FF7A40" w:rsidRDefault="00D16EB1" w:rsidP="00D16EB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НК</w:t>
            </w:r>
            <w:r w:rsidR="00832C2C" w:rsidRPr="00FF7A40">
              <w:rPr>
                <w:sz w:val="20"/>
                <w:lang w:val="ru-RU"/>
              </w:rPr>
              <w:t>/</w:t>
            </w:r>
            <w:r w:rsidRPr="00FF7A40">
              <w:rPr>
                <w:sz w:val="20"/>
                <w:lang w:val="ru-RU"/>
              </w:rPr>
              <w:t>СП</w:t>
            </w:r>
            <w:r w:rsidR="00832C2C" w:rsidRPr="00FF7A40">
              <w:rPr>
                <w:sz w:val="20"/>
                <w:lang w:val="ru-RU"/>
              </w:rPr>
              <w:t xml:space="preserve">, </w:t>
            </w:r>
            <w:r w:rsidRPr="00FF7A40">
              <w:rPr>
                <w:sz w:val="20"/>
                <w:lang w:val="ru-RU"/>
              </w:rPr>
              <w:t>УОП ООН</w:t>
            </w:r>
          </w:p>
        </w:tc>
        <w:tc>
          <w:tcPr>
            <w:tcW w:w="2682" w:type="dxa"/>
            <w:tcBorders>
              <w:bottom w:val="single" w:sz="4" w:space="0" w:color="000000"/>
            </w:tcBorders>
            <w:vAlign w:val="center"/>
          </w:tcPr>
          <w:p w:rsidR="00832C2C" w:rsidRPr="00FF7A40" w:rsidRDefault="00FA72D4" w:rsidP="00E523F1">
            <w:pPr>
              <w:rPr>
                <w:sz w:val="20"/>
                <w:lang w:val="ru-RU"/>
              </w:rPr>
            </w:pPr>
            <w:r w:rsidRPr="00FF7A40">
              <w:rPr>
                <w:sz w:val="20"/>
                <w:lang w:val="ru-RU"/>
              </w:rPr>
              <w:t>Ежеквартально</w:t>
            </w:r>
          </w:p>
        </w:tc>
      </w:tr>
    </w:tbl>
    <w:p w:rsidR="00832C2C" w:rsidRPr="00FF7A40" w:rsidRDefault="00832C2C" w:rsidP="00451BD1">
      <w:pPr>
        <w:rPr>
          <w:lang w:val="ru-RU"/>
        </w:rPr>
      </w:pPr>
      <w:bookmarkStart w:id="1" w:name="_Toc267561855"/>
    </w:p>
    <w:p w:rsidR="00832C2C" w:rsidRPr="00FF7A40" w:rsidRDefault="00832C2C" w:rsidP="00451BD1">
      <w:pPr>
        <w:rPr>
          <w:lang w:val="ru-RU"/>
        </w:rPr>
      </w:pPr>
    </w:p>
    <w:p w:rsidR="00832C2C" w:rsidRPr="00FF7A40" w:rsidRDefault="009A77BB" w:rsidP="00451BD1">
      <w:pPr>
        <w:pStyle w:val="ListParagraph"/>
        <w:numPr>
          <w:ilvl w:val="0"/>
          <w:numId w:val="23"/>
        </w:numPr>
        <w:rPr>
          <w:b/>
          <w:lang w:val="ru-RU"/>
        </w:rPr>
      </w:pPr>
      <w:r w:rsidRPr="00FF7A40">
        <w:rPr>
          <w:b/>
          <w:bCs/>
          <w:lang w:val="ru-RU"/>
        </w:rPr>
        <w:t>План управления знаниями</w:t>
      </w:r>
    </w:p>
    <w:p w:rsidR="00832C2C" w:rsidRPr="00FF7A40" w:rsidRDefault="00832C2C" w:rsidP="00451BD1">
      <w:pPr>
        <w:rPr>
          <w:lang w:val="ru-RU"/>
        </w:rPr>
      </w:pPr>
    </w:p>
    <w:p w:rsidR="00DA3037" w:rsidRPr="00FF7A40" w:rsidRDefault="00832C2C" w:rsidP="00DA3037">
      <w:pPr>
        <w:rPr>
          <w:lang w:val="ru-RU"/>
        </w:rPr>
      </w:pPr>
      <w:r w:rsidRPr="00FF7A40">
        <w:rPr>
          <w:b/>
          <w:lang w:val="ru-RU"/>
        </w:rPr>
        <w:t>6.1</w:t>
      </w:r>
      <w:r w:rsidRPr="00FF7A40">
        <w:rPr>
          <w:lang w:val="ru-RU"/>
        </w:rPr>
        <w:t xml:space="preserve">   </w:t>
      </w:r>
      <w:r w:rsidR="00DA3037" w:rsidRPr="00FF7A40">
        <w:rPr>
          <w:lang w:val="ru-RU"/>
        </w:rPr>
        <w:t>Пожалуйста, опишите Ваши планы по сбору, обмену и распространению накопленного опыта и передовых подходов, выявленных в ходе реализации страновых проектов ПМГ, среди гражданского общества, правительства и других заинтересованных сторон (т.е. процесс генерации знаний; тип продуктов знания; ярмарки знаний; обмен среди равных; использование демонстрационных площадок; центры знаний и т.д.).</w:t>
      </w:r>
    </w:p>
    <w:p w:rsidR="00DA3037" w:rsidRPr="00FF7A40" w:rsidRDefault="00DA3037" w:rsidP="00DA3037">
      <w:pPr>
        <w:rPr>
          <w:lang w:val="ru-RU"/>
        </w:rPr>
      </w:pPr>
    </w:p>
    <w:p w:rsidR="00DA3037" w:rsidRPr="00FF7A40" w:rsidRDefault="00DA3037" w:rsidP="00963F30">
      <w:pPr>
        <w:ind w:firstLine="720"/>
        <w:rPr>
          <w:lang w:val="ru-RU"/>
        </w:rPr>
      </w:pPr>
      <w:r w:rsidRPr="00FF7A40">
        <w:rPr>
          <w:lang w:val="ru-RU"/>
        </w:rPr>
        <w:t>Цель</w:t>
      </w:r>
      <w:r w:rsidR="00963F30" w:rsidRPr="00FF7A40">
        <w:rPr>
          <w:lang w:val="ru-RU"/>
        </w:rPr>
        <w:t>ю</w:t>
      </w:r>
      <w:r w:rsidRPr="00FF7A40">
        <w:rPr>
          <w:lang w:val="ru-RU"/>
        </w:rPr>
        <w:t xml:space="preserve"> стратегии управления знаниями (</w:t>
      </w:r>
      <w:r w:rsidR="00963F30" w:rsidRPr="00FF7A40">
        <w:rPr>
          <w:lang w:val="ru-RU"/>
        </w:rPr>
        <w:t>СУЗ</w:t>
      </w:r>
      <w:r w:rsidRPr="00FF7A40">
        <w:rPr>
          <w:lang w:val="ru-RU"/>
        </w:rPr>
        <w:t xml:space="preserve">) является </w:t>
      </w:r>
      <w:r w:rsidR="00963F30" w:rsidRPr="00FF7A40">
        <w:rPr>
          <w:lang w:val="ru-RU"/>
        </w:rPr>
        <w:t>фиксация</w:t>
      </w:r>
      <w:r w:rsidRPr="00FF7A40">
        <w:rPr>
          <w:lang w:val="ru-RU"/>
        </w:rPr>
        <w:t xml:space="preserve">, удержание и повторное использование знаний и опыта ПМГ </w:t>
      </w:r>
      <w:r w:rsidR="00963F30" w:rsidRPr="00FF7A40">
        <w:rPr>
          <w:lang w:val="ru-RU"/>
        </w:rPr>
        <w:t>для осознанной передачи</w:t>
      </w:r>
      <w:r w:rsidRPr="00FF7A40">
        <w:rPr>
          <w:lang w:val="ru-RU"/>
        </w:rPr>
        <w:t xml:space="preserve"> </w:t>
      </w:r>
      <w:r w:rsidR="00963F30" w:rsidRPr="00FF7A40">
        <w:rPr>
          <w:lang w:val="ru-RU"/>
        </w:rPr>
        <w:t>из</w:t>
      </w:r>
      <w:r w:rsidRPr="00FF7A40">
        <w:rPr>
          <w:lang w:val="ru-RU"/>
        </w:rPr>
        <w:t xml:space="preserve"> </w:t>
      </w:r>
      <w:r w:rsidR="00963F30" w:rsidRPr="00FF7A40">
        <w:rPr>
          <w:lang w:val="ru-RU"/>
        </w:rPr>
        <w:t>всем заинтересованным сторонам</w:t>
      </w:r>
      <w:r w:rsidRPr="00FF7A40">
        <w:rPr>
          <w:lang w:val="ru-RU"/>
        </w:rPr>
        <w:t>.</w:t>
      </w:r>
    </w:p>
    <w:p w:rsidR="00DA3037" w:rsidRPr="00FF7A40" w:rsidRDefault="00DA3037" w:rsidP="00DA3037">
      <w:pPr>
        <w:rPr>
          <w:lang w:val="ru-RU"/>
        </w:rPr>
      </w:pPr>
    </w:p>
    <w:p w:rsidR="00832C2C" w:rsidRPr="00FF7A40" w:rsidRDefault="00963F30" w:rsidP="00963F30">
      <w:pPr>
        <w:ind w:firstLine="720"/>
        <w:rPr>
          <w:lang w:val="ru-RU"/>
        </w:rPr>
      </w:pPr>
      <w:r w:rsidRPr="00FF7A40">
        <w:rPr>
          <w:lang w:val="ru-RU"/>
        </w:rPr>
        <w:t>СУЗ</w:t>
      </w:r>
      <w:r w:rsidR="00DA3037" w:rsidRPr="00FF7A40">
        <w:rPr>
          <w:lang w:val="ru-RU"/>
        </w:rPr>
        <w:t xml:space="preserve"> понимается как один из инструментов, ПМГ, </w:t>
      </w:r>
      <w:r w:rsidRPr="00FF7A40">
        <w:rPr>
          <w:lang w:val="ru-RU"/>
        </w:rPr>
        <w:t>который будет</w:t>
      </w:r>
      <w:r w:rsidR="00DA3037" w:rsidRPr="00FF7A40">
        <w:rPr>
          <w:lang w:val="ru-RU"/>
        </w:rPr>
        <w:t xml:space="preserve"> направлять поддержку от широкого круга партнеров </w:t>
      </w:r>
      <w:r w:rsidRPr="00FF7A40">
        <w:rPr>
          <w:lang w:val="ru-RU"/>
        </w:rPr>
        <w:t>на</w:t>
      </w:r>
      <w:r w:rsidR="00DA3037" w:rsidRPr="00FF7A40">
        <w:rPr>
          <w:lang w:val="ru-RU"/>
        </w:rPr>
        <w:t xml:space="preserve"> содействи</w:t>
      </w:r>
      <w:r w:rsidRPr="00FF7A40">
        <w:rPr>
          <w:lang w:val="ru-RU"/>
        </w:rPr>
        <w:t>е</w:t>
      </w:r>
      <w:r w:rsidR="00DA3037" w:rsidRPr="00FF7A40">
        <w:rPr>
          <w:lang w:val="ru-RU"/>
        </w:rPr>
        <w:t xml:space="preserve"> инновациям, национальном</w:t>
      </w:r>
      <w:r w:rsidRPr="00FF7A40">
        <w:rPr>
          <w:lang w:val="ru-RU"/>
        </w:rPr>
        <w:t>у</w:t>
      </w:r>
      <w:r w:rsidR="00DA3037" w:rsidRPr="00FF7A40">
        <w:rPr>
          <w:lang w:val="ru-RU"/>
        </w:rPr>
        <w:t xml:space="preserve"> и местном</w:t>
      </w:r>
      <w:r w:rsidRPr="00FF7A40">
        <w:rPr>
          <w:lang w:val="ru-RU"/>
        </w:rPr>
        <w:t>у</w:t>
      </w:r>
      <w:r w:rsidR="00DA3037" w:rsidRPr="00FF7A40">
        <w:rPr>
          <w:lang w:val="ru-RU"/>
        </w:rPr>
        <w:t xml:space="preserve"> обмен</w:t>
      </w:r>
      <w:r w:rsidRPr="00FF7A40">
        <w:rPr>
          <w:lang w:val="ru-RU"/>
        </w:rPr>
        <w:t>у</w:t>
      </w:r>
      <w:r w:rsidR="00DA3037" w:rsidRPr="00FF7A40">
        <w:rPr>
          <w:lang w:val="ru-RU"/>
        </w:rPr>
        <w:t xml:space="preserve"> знаниями, создание потенциала и изменение политики, направленной на предотвращение, смягчение или </w:t>
      </w:r>
      <w:r w:rsidRPr="00FF7A40">
        <w:rPr>
          <w:lang w:val="ru-RU"/>
        </w:rPr>
        <w:t>обращение</w:t>
      </w:r>
      <w:r w:rsidR="00DA3037" w:rsidRPr="00FF7A40">
        <w:rPr>
          <w:lang w:val="ru-RU"/>
        </w:rPr>
        <w:t xml:space="preserve"> глобальных экологических тенденций в рамках инициатив по борьбе с нищетой или улучшения условий жизни и расширения прав и возможностей местных общин</w:t>
      </w:r>
      <w:r w:rsidR="00832C2C" w:rsidRPr="00FF7A40">
        <w:rPr>
          <w:lang w:val="ru-RU"/>
        </w:rPr>
        <w:t xml:space="preserve">. </w:t>
      </w:r>
    </w:p>
    <w:p w:rsidR="00013DE5" w:rsidRPr="00FF7A40" w:rsidRDefault="00013DE5" w:rsidP="00013DE5">
      <w:pPr>
        <w:ind w:firstLine="720"/>
        <w:jc w:val="both"/>
        <w:rPr>
          <w:lang w:val="ru-RU"/>
        </w:rPr>
      </w:pPr>
      <w:r w:rsidRPr="00FF7A40">
        <w:rPr>
          <w:lang w:val="ru-RU"/>
        </w:rPr>
        <w:t>ПМГ в Беларуси уже накоплен опыт и создана система управления знаниями.</w:t>
      </w:r>
      <w:r w:rsidR="00047CFB" w:rsidRPr="00FF7A40">
        <w:rPr>
          <w:lang w:val="ru-RU"/>
        </w:rPr>
        <w:t xml:space="preserve"> Для ОП5 будет использоваться с</w:t>
      </w:r>
      <w:r w:rsidRPr="00FF7A40">
        <w:rPr>
          <w:lang w:val="ru-RU"/>
        </w:rPr>
        <w:t xml:space="preserve">истема, созданная </w:t>
      </w:r>
      <w:r w:rsidR="00047CFB" w:rsidRPr="00FF7A40">
        <w:rPr>
          <w:lang w:val="ru-RU"/>
        </w:rPr>
        <w:t>в 2005 году</w:t>
      </w:r>
      <w:r w:rsidRPr="00FF7A40">
        <w:rPr>
          <w:lang w:val="ru-RU"/>
        </w:rPr>
        <w:t>.</w:t>
      </w:r>
    </w:p>
    <w:p w:rsidR="00013DE5" w:rsidRPr="00FF7A40" w:rsidRDefault="00013DE5" w:rsidP="00013DE5">
      <w:pPr>
        <w:jc w:val="both"/>
        <w:rPr>
          <w:lang w:val="ru-RU"/>
        </w:rPr>
      </w:pPr>
    </w:p>
    <w:p w:rsidR="00013DE5" w:rsidRPr="00FF7A40" w:rsidRDefault="00047CFB" w:rsidP="00013DE5">
      <w:pPr>
        <w:jc w:val="both"/>
        <w:rPr>
          <w:lang w:val="ru-RU"/>
        </w:rPr>
      </w:pPr>
      <w:r w:rsidRPr="00FF7A40">
        <w:rPr>
          <w:lang w:val="ru-RU"/>
        </w:rPr>
        <w:t>Она</w:t>
      </w:r>
      <w:r w:rsidR="00013DE5" w:rsidRPr="00FF7A40">
        <w:rPr>
          <w:lang w:val="ru-RU"/>
        </w:rPr>
        <w:t xml:space="preserve"> включает в себя: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 xml:space="preserve">1. Ведение </w:t>
      </w:r>
      <w:r w:rsidR="00047CFB" w:rsidRPr="00FF7A40">
        <w:rPr>
          <w:lang w:val="ru-RU"/>
        </w:rPr>
        <w:t>Глобальной</w:t>
      </w:r>
      <w:r w:rsidRPr="00FF7A40">
        <w:rPr>
          <w:lang w:val="ru-RU"/>
        </w:rPr>
        <w:t xml:space="preserve"> </w:t>
      </w:r>
      <w:r w:rsidR="00047CFB" w:rsidRPr="00FF7A40">
        <w:rPr>
          <w:lang w:val="ru-RU"/>
        </w:rPr>
        <w:t>б</w:t>
      </w:r>
      <w:r w:rsidRPr="00FF7A40">
        <w:rPr>
          <w:lang w:val="ru-RU"/>
        </w:rPr>
        <w:t>аз</w:t>
      </w:r>
      <w:r w:rsidR="00047CFB" w:rsidRPr="00FF7A40">
        <w:rPr>
          <w:lang w:val="ru-RU"/>
        </w:rPr>
        <w:t>ы</w:t>
      </w:r>
      <w:r w:rsidRPr="00FF7A40">
        <w:rPr>
          <w:lang w:val="ru-RU"/>
        </w:rPr>
        <w:t xml:space="preserve"> данных</w:t>
      </w:r>
      <w:r w:rsidR="00047CFB" w:rsidRPr="00FF7A40">
        <w:rPr>
          <w:lang w:val="ru-RU"/>
        </w:rPr>
        <w:t xml:space="preserve"> ПМГ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>2. Ведение базы проектов</w:t>
      </w:r>
      <w:r w:rsidR="00047CFB" w:rsidRPr="00FF7A40">
        <w:rPr>
          <w:lang w:val="ru-RU"/>
        </w:rPr>
        <w:t xml:space="preserve"> ПМГ</w:t>
      </w:r>
      <w:r w:rsidRPr="00FF7A40">
        <w:rPr>
          <w:lang w:val="ru-RU"/>
        </w:rPr>
        <w:t xml:space="preserve"> </w:t>
      </w:r>
      <w:r w:rsidR="00047CFB" w:rsidRPr="00FF7A40">
        <w:rPr>
          <w:lang w:val="ru-RU"/>
        </w:rPr>
        <w:t>на</w:t>
      </w:r>
      <w:r w:rsidRPr="00FF7A40">
        <w:rPr>
          <w:lang w:val="ru-RU"/>
        </w:rPr>
        <w:t xml:space="preserve"> </w:t>
      </w:r>
      <w:r w:rsidR="00047CFB" w:rsidRPr="00FF7A40">
        <w:rPr>
          <w:lang w:val="ru-RU"/>
        </w:rPr>
        <w:t>белорусском</w:t>
      </w:r>
      <w:r w:rsidRPr="00FF7A40">
        <w:rPr>
          <w:lang w:val="ru-RU"/>
        </w:rPr>
        <w:t xml:space="preserve"> языке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>3. Техническое обс</w:t>
      </w:r>
      <w:r w:rsidR="00FA1099" w:rsidRPr="00FF7A40">
        <w:rPr>
          <w:lang w:val="ru-RU"/>
        </w:rPr>
        <w:t>луживание (обновления и загрузка</w:t>
      </w:r>
      <w:r w:rsidRPr="00FF7A40">
        <w:rPr>
          <w:lang w:val="ru-RU"/>
        </w:rPr>
        <w:t xml:space="preserve"> новых описаний)</w:t>
      </w:r>
      <w:r w:rsidR="00FA1099" w:rsidRPr="00FF7A40">
        <w:rPr>
          <w:lang w:val="ru-RU"/>
        </w:rPr>
        <w:t xml:space="preserve"> раздела передовых подходов</w:t>
      </w:r>
      <w:r w:rsidRPr="00FF7A40">
        <w:rPr>
          <w:lang w:val="ru-RU"/>
        </w:rPr>
        <w:t xml:space="preserve"> </w:t>
      </w:r>
      <w:r w:rsidR="00FA1099" w:rsidRPr="00FF7A40">
        <w:rPr>
          <w:lang w:val="ru-RU"/>
        </w:rPr>
        <w:t>на</w:t>
      </w:r>
      <w:r w:rsidRPr="00FF7A40">
        <w:rPr>
          <w:lang w:val="ru-RU"/>
        </w:rPr>
        <w:t xml:space="preserve"> сайте ПМГ</w:t>
      </w:r>
      <w:r w:rsidR="00FA1099" w:rsidRPr="00FF7A40">
        <w:rPr>
          <w:lang w:val="ru-RU"/>
        </w:rPr>
        <w:t xml:space="preserve"> в</w:t>
      </w:r>
      <w:r w:rsidRPr="00FF7A40">
        <w:rPr>
          <w:lang w:val="ru-RU"/>
        </w:rPr>
        <w:t xml:space="preserve"> Беларуси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lastRenderedPageBreak/>
        <w:t xml:space="preserve">4. Ведение </w:t>
      </w:r>
      <w:r w:rsidR="00FA1099" w:rsidRPr="00FF7A40">
        <w:rPr>
          <w:lang w:val="ru-RU"/>
        </w:rPr>
        <w:t>ф</w:t>
      </w:r>
      <w:r w:rsidRPr="00FF7A40">
        <w:rPr>
          <w:lang w:val="ru-RU"/>
        </w:rPr>
        <w:t>отогалере</w:t>
      </w:r>
      <w:r w:rsidR="00FA1099" w:rsidRPr="00FF7A40">
        <w:rPr>
          <w:lang w:val="ru-RU"/>
        </w:rPr>
        <w:t>и</w:t>
      </w:r>
      <w:r w:rsidRPr="00FF7A40">
        <w:rPr>
          <w:lang w:val="ru-RU"/>
        </w:rPr>
        <w:t xml:space="preserve"> проектов, связанн</w:t>
      </w:r>
      <w:r w:rsidR="00FA1099" w:rsidRPr="00FF7A40">
        <w:rPr>
          <w:lang w:val="ru-RU"/>
        </w:rPr>
        <w:t>ой с разделом передовых подходов</w:t>
      </w:r>
      <w:r w:rsidRPr="00FF7A40">
        <w:rPr>
          <w:lang w:val="ru-RU"/>
        </w:rPr>
        <w:t xml:space="preserve"> 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>5. Активное участие в ежегодном Республиканском экологическом форуме.</w:t>
      </w:r>
    </w:p>
    <w:p w:rsidR="00013DE5" w:rsidRPr="00FF7A40" w:rsidRDefault="00FE76D1" w:rsidP="00013DE5">
      <w:pPr>
        <w:jc w:val="both"/>
        <w:rPr>
          <w:lang w:val="ru-RU"/>
        </w:rPr>
      </w:pPr>
      <w:r w:rsidRPr="00FF7A40">
        <w:rPr>
          <w:lang w:val="ru-RU"/>
        </w:rPr>
        <w:t xml:space="preserve">6. </w:t>
      </w:r>
      <w:r w:rsidR="00013DE5" w:rsidRPr="00FF7A40">
        <w:rPr>
          <w:lang w:val="ru-RU"/>
        </w:rPr>
        <w:t>Активное участие в Респуб</w:t>
      </w:r>
      <w:r w:rsidR="00F755DC" w:rsidRPr="00FF7A40">
        <w:rPr>
          <w:lang w:val="ru-RU"/>
        </w:rPr>
        <w:t>ликанском экологическом форуме</w:t>
      </w:r>
      <w:r w:rsidR="00013DE5" w:rsidRPr="00FF7A40">
        <w:rPr>
          <w:lang w:val="ru-RU"/>
        </w:rPr>
        <w:t xml:space="preserve"> НПО</w:t>
      </w:r>
      <w:r w:rsidR="00F755DC" w:rsidRPr="00FF7A40">
        <w:rPr>
          <w:lang w:val="ru-RU"/>
        </w:rPr>
        <w:t xml:space="preserve">, </w:t>
      </w:r>
      <w:r w:rsidR="008A3688" w:rsidRPr="00FF7A40">
        <w:rPr>
          <w:lang w:val="ru-RU"/>
        </w:rPr>
        <w:t>приводящемся</w:t>
      </w:r>
      <w:r w:rsidR="00F755DC" w:rsidRPr="00FF7A40">
        <w:rPr>
          <w:lang w:val="ru-RU"/>
        </w:rPr>
        <w:t xml:space="preserve"> раз в два года</w:t>
      </w:r>
      <w:r w:rsidR="00013DE5" w:rsidRPr="00FF7A40">
        <w:rPr>
          <w:lang w:val="ru-RU"/>
        </w:rPr>
        <w:t>.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 xml:space="preserve">6. </w:t>
      </w:r>
      <w:r w:rsidR="00FE76D1" w:rsidRPr="00FF7A40">
        <w:rPr>
          <w:lang w:val="ru-RU"/>
        </w:rPr>
        <w:t>Использование итоговых</w:t>
      </w:r>
      <w:r w:rsidRPr="00FF7A40">
        <w:rPr>
          <w:lang w:val="ru-RU"/>
        </w:rPr>
        <w:t xml:space="preserve"> </w:t>
      </w:r>
      <w:r w:rsidR="00FE76D1" w:rsidRPr="00FF7A40">
        <w:rPr>
          <w:lang w:val="ru-RU"/>
        </w:rPr>
        <w:t xml:space="preserve">семинаров по </w:t>
      </w:r>
      <w:r w:rsidRPr="00FF7A40">
        <w:rPr>
          <w:lang w:val="ru-RU"/>
        </w:rPr>
        <w:t>проект</w:t>
      </w:r>
      <w:r w:rsidR="00FE76D1" w:rsidRPr="00FF7A40">
        <w:rPr>
          <w:lang w:val="ru-RU"/>
        </w:rPr>
        <w:t>ам</w:t>
      </w:r>
      <w:r w:rsidRPr="00FF7A40">
        <w:rPr>
          <w:lang w:val="ru-RU"/>
        </w:rPr>
        <w:t xml:space="preserve"> ПМГ как хорош</w:t>
      </w:r>
      <w:r w:rsidR="00FE76D1" w:rsidRPr="00FF7A40">
        <w:rPr>
          <w:lang w:val="ru-RU"/>
        </w:rPr>
        <w:t>ей</w:t>
      </w:r>
      <w:r w:rsidRPr="00FF7A40">
        <w:rPr>
          <w:lang w:val="ru-RU"/>
        </w:rPr>
        <w:t xml:space="preserve"> возможност</w:t>
      </w:r>
      <w:r w:rsidR="00FE76D1" w:rsidRPr="00FF7A40">
        <w:rPr>
          <w:lang w:val="ru-RU"/>
        </w:rPr>
        <w:t>и</w:t>
      </w:r>
      <w:r w:rsidRPr="00FF7A40">
        <w:rPr>
          <w:lang w:val="ru-RU"/>
        </w:rPr>
        <w:t xml:space="preserve"> не только </w:t>
      </w:r>
      <w:r w:rsidR="00FE76D1" w:rsidRPr="00FF7A40">
        <w:rPr>
          <w:lang w:val="ru-RU"/>
        </w:rPr>
        <w:t xml:space="preserve">для </w:t>
      </w:r>
      <w:r w:rsidRPr="00FF7A40">
        <w:rPr>
          <w:lang w:val="ru-RU"/>
        </w:rPr>
        <w:t>обсу</w:t>
      </w:r>
      <w:r w:rsidR="00FE76D1" w:rsidRPr="00FF7A40">
        <w:rPr>
          <w:lang w:val="ru-RU"/>
        </w:rPr>
        <w:t>ждения</w:t>
      </w:r>
      <w:r w:rsidRPr="00FF7A40">
        <w:rPr>
          <w:lang w:val="ru-RU"/>
        </w:rPr>
        <w:t xml:space="preserve"> результат</w:t>
      </w:r>
      <w:r w:rsidR="00FE76D1" w:rsidRPr="00FF7A40">
        <w:rPr>
          <w:lang w:val="ru-RU"/>
        </w:rPr>
        <w:t>ов</w:t>
      </w:r>
      <w:r w:rsidRPr="00FF7A40">
        <w:rPr>
          <w:lang w:val="ru-RU"/>
        </w:rPr>
        <w:t xml:space="preserve"> проекта и обеспечения его устойчивости, но и распростран</w:t>
      </w:r>
      <w:r w:rsidR="005A7409" w:rsidRPr="00FF7A40">
        <w:rPr>
          <w:lang w:val="ru-RU"/>
        </w:rPr>
        <w:t>ения</w:t>
      </w:r>
      <w:r w:rsidRPr="00FF7A40">
        <w:rPr>
          <w:lang w:val="ru-RU"/>
        </w:rPr>
        <w:t xml:space="preserve"> накопленн</w:t>
      </w:r>
      <w:r w:rsidR="005A7409" w:rsidRPr="00FF7A40">
        <w:rPr>
          <w:lang w:val="ru-RU"/>
        </w:rPr>
        <w:t>ого</w:t>
      </w:r>
      <w:r w:rsidRPr="00FF7A40">
        <w:rPr>
          <w:lang w:val="ru-RU"/>
        </w:rPr>
        <w:t xml:space="preserve"> опыт</w:t>
      </w:r>
      <w:r w:rsidR="005A7409" w:rsidRPr="00FF7A40">
        <w:rPr>
          <w:lang w:val="ru-RU"/>
        </w:rPr>
        <w:t>а</w:t>
      </w:r>
      <w:r w:rsidRPr="00FF7A40">
        <w:rPr>
          <w:lang w:val="ru-RU"/>
        </w:rPr>
        <w:t xml:space="preserve"> и</w:t>
      </w:r>
      <w:r w:rsidR="005A7409" w:rsidRPr="00FF7A40">
        <w:rPr>
          <w:lang w:val="ru-RU"/>
        </w:rPr>
        <w:t xml:space="preserve"> извлеченных уроков</w:t>
      </w:r>
      <w:r w:rsidR="00AC0F3A" w:rsidRPr="00FF7A40">
        <w:rPr>
          <w:lang w:val="ru-RU"/>
        </w:rPr>
        <w:t xml:space="preserve"> </w:t>
      </w:r>
      <w:r w:rsidR="005A7409" w:rsidRPr="00FF7A40">
        <w:rPr>
          <w:lang w:val="ru-RU"/>
        </w:rPr>
        <w:t>среди</w:t>
      </w:r>
      <w:r w:rsidRPr="00FF7A40">
        <w:rPr>
          <w:lang w:val="ru-RU"/>
        </w:rPr>
        <w:t xml:space="preserve"> других общ</w:t>
      </w:r>
      <w:r w:rsidR="005A7409" w:rsidRPr="00FF7A40">
        <w:rPr>
          <w:lang w:val="ru-RU"/>
        </w:rPr>
        <w:t>инны</w:t>
      </w:r>
      <w:r w:rsidR="00AC0F3A" w:rsidRPr="00FF7A40">
        <w:rPr>
          <w:lang w:val="ru-RU"/>
        </w:rPr>
        <w:t xml:space="preserve">х организаций и НПО </w:t>
      </w:r>
      <w:r w:rsidRPr="00FF7A40">
        <w:rPr>
          <w:lang w:val="ru-RU"/>
        </w:rPr>
        <w:t>в соседних районах.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>7. Обмен информацией о событиях и результатах по электронной почте</w:t>
      </w:r>
      <w:r w:rsidR="00AC0F3A" w:rsidRPr="00FF7A40">
        <w:rPr>
          <w:lang w:val="ru-RU"/>
        </w:rPr>
        <w:t xml:space="preserve"> получателями грантов ПМГ</w:t>
      </w:r>
      <w:r w:rsidRPr="00FF7A40">
        <w:rPr>
          <w:lang w:val="ru-RU"/>
        </w:rPr>
        <w:t xml:space="preserve"> и </w:t>
      </w:r>
      <w:r w:rsidR="00AC0F3A" w:rsidRPr="00FF7A40">
        <w:rPr>
          <w:lang w:val="ru-RU"/>
        </w:rPr>
        <w:t xml:space="preserve">в рамках групп </w:t>
      </w:r>
      <w:r w:rsidRPr="00FF7A40">
        <w:rPr>
          <w:lang w:val="ru-RU"/>
        </w:rPr>
        <w:t>самостоятельно</w:t>
      </w:r>
      <w:r w:rsidR="00AC0F3A" w:rsidRPr="00FF7A40">
        <w:rPr>
          <w:lang w:val="ru-RU"/>
        </w:rPr>
        <w:t>й помощи</w:t>
      </w:r>
      <w:r w:rsidRPr="00FF7A40">
        <w:rPr>
          <w:lang w:val="ru-RU"/>
        </w:rPr>
        <w:t>.</w:t>
      </w:r>
    </w:p>
    <w:p w:rsidR="00013DE5" w:rsidRPr="00FF7A40" w:rsidRDefault="00013DE5" w:rsidP="00013DE5">
      <w:pPr>
        <w:jc w:val="both"/>
        <w:rPr>
          <w:lang w:val="ru-RU"/>
        </w:rPr>
      </w:pPr>
      <w:r w:rsidRPr="00FF7A40">
        <w:rPr>
          <w:lang w:val="ru-RU"/>
        </w:rPr>
        <w:t>8. Разработ</w:t>
      </w:r>
      <w:r w:rsidR="00A71FFE" w:rsidRPr="00FF7A40">
        <w:rPr>
          <w:lang w:val="ru-RU"/>
        </w:rPr>
        <w:t>ка, публикация</w:t>
      </w:r>
      <w:r w:rsidRPr="00FF7A40">
        <w:rPr>
          <w:lang w:val="ru-RU"/>
        </w:rPr>
        <w:t xml:space="preserve"> и распростран</w:t>
      </w:r>
      <w:r w:rsidR="00A71FFE" w:rsidRPr="00FF7A40">
        <w:rPr>
          <w:lang w:val="ru-RU"/>
        </w:rPr>
        <w:t>ение специальных брошюр</w:t>
      </w:r>
      <w:r w:rsidRPr="00FF7A40">
        <w:rPr>
          <w:lang w:val="ru-RU"/>
        </w:rPr>
        <w:t xml:space="preserve"> "Годы ПМГ в Беларуси" с результат</w:t>
      </w:r>
      <w:r w:rsidR="00A71FFE" w:rsidRPr="00FF7A40">
        <w:rPr>
          <w:lang w:val="ru-RU"/>
        </w:rPr>
        <w:t>ами проектов ПМГ в</w:t>
      </w:r>
      <w:r w:rsidRPr="00FF7A40">
        <w:rPr>
          <w:lang w:val="ru-RU"/>
        </w:rPr>
        <w:t xml:space="preserve"> Беларуси и </w:t>
      </w:r>
      <w:r w:rsidR="00A71FFE" w:rsidRPr="00FF7A40">
        <w:rPr>
          <w:lang w:val="ru-RU"/>
        </w:rPr>
        <w:t>их воздействия</w:t>
      </w:r>
      <w:r w:rsidRPr="00FF7A40">
        <w:rPr>
          <w:lang w:val="ru-RU"/>
        </w:rPr>
        <w:t xml:space="preserve"> на окружающую среду и </w:t>
      </w:r>
      <w:r w:rsidR="00A71FFE" w:rsidRPr="00FF7A40">
        <w:rPr>
          <w:lang w:val="ru-RU"/>
        </w:rPr>
        <w:t>уровень жизни</w:t>
      </w:r>
      <w:r w:rsidRPr="00FF7A40">
        <w:rPr>
          <w:lang w:val="ru-RU"/>
        </w:rPr>
        <w:t>.</w:t>
      </w:r>
    </w:p>
    <w:p w:rsidR="00832C2C" w:rsidRPr="00FF7A40" w:rsidRDefault="00013DE5" w:rsidP="00142EC9">
      <w:pPr>
        <w:jc w:val="both"/>
        <w:rPr>
          <w:lang w:val="ru-RU"/>
        </w:rPr>
      </w:pPr>
      <w:r w:rsidRPr="00FF7A40">
        <w:rPr>
          <w:lang w:val="ru-RU"/>
        </w:rPr>
        <w:t>9. Разработ</w:t>
      </w:r>
      <w:r w:rsidR="00A71FFE" w:rsidRPr="00FF7A40">
        <w:rPr>
          <w:lang w:val="ru-RU"/>
        </w:rPr>
        <w:t>ка</w:t>
      </w:r>
      <w:r w:rsidRPr="00FF7A40">
        <w:rPr>
          <w:lang w:val="ru-RU"/>
        </w:rPr>
        <w:t xml:space="preserve">, </w:t>
      </w:r>
      <w:r w:rsidR="00A71FFE" w:rsidRPr="00FF7A40">
        <w:rPr>
          <w:lang w:val="ru-RU"/>
        </w:rPr>
        <w:t>съемка</w:t>
      </w:r>
      <w:r w:rsidRPr="00FF7A40">
        <w:rPr>
          <w:lang w:val="ru-RU"/>
        </w:rPr>
        <w:t xml:space="preserve"> и распростран</w:t>
      </w:r>
      <w:r w:rsidR="00A71FFE" w:rsidRPr="00FF7A40">
        <w:rPr>
          <w:lang w:val="ru-RU"/>
        </w:rPr>
        <w:t>ение</w:t>
      </w:r>
      <w:r w:rsidRPr="00FF7A40">
        <w:rPr>
          <w:lang w:val="ru-RU"/>
        </w:rPr>
        <w:t xml:space="preserve"> DVD</w:t>
      </w:r>
      <w:r w:rsidR="00A71FFE" w:rsidRPr="00FF7A40">
        <w:rPr>
          <w:lang w:val="ru-RU"/>
        </w:rPr>
        <w:t>-</w:t>
      </w:r>
      <w:r w:rsidRPr="00FF7A40">
        <w:rPr>
          <w:lang w:val="ru-RU"/>
        </w:rPr>
        <w:t>фильм</w:t>
      </w:r>
      <w:r w:rsidR="00A71FFE" w:rsidRPr="00FF7A40">
        <w:rPr>
          <w:lang w:val="ru-RU"/>
        </w:rPr>
        <w:t>а</w:t>
      </w:r>
      <w:r w:rsidRPr="00FF7A40">
        <w:rPr>
          <w:lang w:val="ru-RU"/>
        </w:rPr>
        <w:t xml:space="preserve"> о географических и тематических </w:t>
      </w:r>
      <w:r w:rsidR="00A71FFE" w:rsidRPr="00FF7A40">
        <w:rPr>
          <w:lang w:val="ru-RU"/>
        </w:rPr>
        <w:t>ключевых областях ПМГ</w:t>
      </w:r>
      <w:r w:rsidRPr="00FF7A40">
        <w:rPr>
          <w:lang w:val="ru-RU"/>
        </w:rPr>
        <w:t xml:space="preserve">, </w:t>
      </w:r>
      <w:r w:rsidR="00A71FFE" w:rsidRPr="00FF7A40">
        <w:rPr>
          <w:lang w:val="ru-RU"/>
        </w:rPr>
        <w:t>с демонстрацией</w:t>
      </w:r>
      <w:r w:rsidRPr="00FF7A40">
        <w:rPr>
          <w:lang w:val="ru-RU"/>
        </w:rPr>
        <w:t xml:space="preserve"> экологических </w:t>
      </w:r>
      <w:r w:rsidR="00A71FFE" w:rsidRPr="00FF7A40">
        <w:rPr>
          <w:lang w:val="ru-RU"/>
        </w:rPr>
        <w:t>рисков и решений на уровне общин</w:t>
      </w:r>
      <w:r w:rsidR="00832C2C" w:rsidRPr="00FF7A40">
        <w:rPr>
          <w:lang w:val="ru-RU"/>
        </w:rPr>
        <w:t xml:space="preserve">.  </w:t>
      </w:r>
    </w:p>
    <w:p w:rsidR="00832C2C" w:rsidRPr="00FF7A40" w:rsidRDefault="00832C2C" w:rsidP="00142EC9">
      <w:pPr>
        <w:jc w:val="both"/>
        <w:rPr>
          <w:lang w:val="ru-RU"/>
        </w:rPr>
      </w:pPr>
    </w:p>
    <w:p w:rsidR="00832C2C" w:rsidRPr="00FF7A40" w:rsidRDefault="00832C2C" w:rsidP="00451BD1">
      <w:pPr>
        <w:rPr>
          <w:lang w:val="ru-RU"/>
        </w:rPr>
      </w:pPr>
    </w:p>
    <w:p w:rsidR="0016423E" w:rsidRPr="00FF7A40" w:rsidRDefault="00832C2C" w:rsidP="0016423E">
      <w:pPr>
        <w:rPr>
          <w:lang w:val="ru-RU"/>
        </w:rPr>
      </w:pPr>
      <w:r w:rsidRPr="00FF7A40">
        <w:rPr>
          <w:b/>
          <w:lang w:val="ru-RU"/>
        </w:rPr>
        <w:t>6.2</w:t>
      </w:r>
      <w:r w:rsidRPr="00FF7A40">
        <w:rPr>
          <w:lang w:val="ru-RU"/>
        </w:rPr>
        <w:t xml:space="preserve">   </w:t>
      </w:r>
      <w:r w:rsidRPr="00FF7A40">
        <w:rPr>
          <w:lang w:val="ru-RU"/>
        </w:rPr>
        <w:tab/>
      </w:r>
      <w:r w:rsidR="0016423E" w:rsidRPr="00FF7A40">
        <w:rPr>
          <w:lang w:val="ru-RU"/>
        </w:rPr>
        <w:t>Хотя</w:t>
      </w:r>
      <w:r w:rsidR="008D45E6" w:rsidRPr="00FF7A40">
        <w:rPr>
          <w:lang w:val="ru-RU"/>
        </w:rPr>
        <w:t xml:space="preserve"> офис</w:t>
      </w:r>
      <w:r w:rsidR="0016423E" w:rsidRPr="00FF7A40">
        <w:rPr>
          <w:lang w:val="ru-RU"/>
        </w:rPr>
        <w:t xml:space="preserve"> ПМГ прилагает усилия</w:t>
      </w:r>
      <w:r w:rsidR="008D45E6" w:rsidRPr="00FF7A40">
        <w:rPr>
          <w:lang w:val="ru-RU"/>
        </w:rPr>
        <w:t xml:space="preserve"> по</w:t>
      </w:r>
      <w:r w:rsidR="0016423E" w:rsidRPr="00FF7A40">
        <w:rPr>
          <w:lang w:val="ru-RU"/>
        </w:rPr>
        <w:t xml:space="preserve"> </w:t>
      </w:r>
      <w:r w:rsidR="008D45E6" w:rsidRPr="00FF7A40">
        <w:rPr>
          <w:lang w:val="ru-RU"/>
        </w:rPr>
        <w:t xml:space="preserve">воздействию </w:t>
      </w:r>
      <w:r w:rsidR="0016423E" w:rsidRPr="00FF7A40">
        <w:rPr>
          <w:lang w:val="ru-RU"/>
        </w:rPr>
        <w:t>на политику на национальном уровне (</w:t>
      </w:r>
      <w:r w:rsidR="008D45E6" w:rsidRPr="00FF7A40">
        <w:rPr>
          <w:lang w:val="ru-RU"/>
        </w:rPr>
        <w:t xml:space="preserve">оказание влияния на </w:t>
      </w:r>
      <w:r w:rsidR="0016423E" w:rsidRPr="00FF7A40">
        <w:rPr>
          <w:lang w:val="ru-RU"/>
        </w:rPr>
        <w:t xml:space="preserve">региональных и местных </w:t>
      </w:r>
      <w:r w:rsidR="008D45E6" w:rsidRPr="00FF7A40">
        <w:rPr>
          <w:lang w:val="ru-RU"/>
        </w:rPr>
        <w:t>уровнях</w:t>
      </w:r>
      <w:r w:rsidR="0016423E" w:rsidRPr="00FF7A40">
        <w:rPr>
          <w:lang w:val="ru-RU"/>
        </w:rPr>
        <w:t xml:space="preserve"> </w:t>
      </w:r>
      <w:r w:rsidR="008D45E6" w:rsidRPr="00FF7A40">
        <w:rPr>
          <w:lang w:val="ru-RU"/>
        </w:rPr>
        <w:t>является ответственностью</w:t>
      </w:r>
      <w:r w:rsidR="0016423E" w:rsidRPr="00FF7A40">
        <w:rPr>
          <w:lang w:val="ru-RU"/>
        </w:rPr>
        <w:t xml:space="preserve"> грантополучателей и, как правило, часть</w:t>
      </w:r>
      <w:r w:rsidR="008D45E6" w:rsidRPr="00FF7A40">
        <w:rPr>
          <w:lang w:val="ru-RU"/>
        </w:rPr>
        <w:t>ю</w:t>
      </w:r>
      <w:r w:rsidR="0016423E" w:rsidRPr="00FF7A40">
        <w:rPr>
          <w:lang w:val="ru-RU"/>
        </w:rPr>
        <w:t xml:space="preserve"> их проектов)</w:t>
      </w:r>
      <w:r w:rsidR="008D45E6" w:rsidRPr="00FF7A40">
        <w:rPr>
          <w:lang w:val="ru-RU"/>
        </w:rPr>
        <w:t xml:space="preserve">, национальный координатор и </w:t>
      </w:r>
      <w:r w:rsidR="00651B31" w:rsidRPr="00FF7A40">
        <w:rPr>
          <w:lang w:val="ru-RU"/>
        </w:rPr>
        <w:t>сотрудники программы</w:t>
      </w:r>
      <w:r w:rsidR="0016423E" w:rsidRPr="00FF7A40">
        <w:rPr>
          <w:lang w:val="ru-RU"/>
        </w:rPr>
        <w:t xml:space="preserve"> использ</w:t>
      </w:r>
      <w:r w:rsidR="00651B31" w:rsidRPr="00FF7A40">
        <w:rPr>
          <w:lang w:val="ru-RU"/>
        </w:rPr>
        <w:t>уют</w:t>
      </w:r>
      <w:r w:rsidR="0016423E" w:rsidRPr="00FF7A40">
        <w:rPr>
          <w:lang w:val="ru-RU"/>
        </w:rPr>
        <w:t xml:space="preserve"> каждую возможность</w:t>
      </w:r>
      <w:r w:rsidR="00651B31" w:rsidRPr="00FF7A40">
        <w:rPr>
          <w:lang w:val="ru-RU"/>
        </w:rPr>
        <w:t xml:space="preserve"> оказания</w:t>
      </w:r>
      <w:r w:rsidR="0016423E" w:rsidRPr="00FF7A40">
        <w:rPr>
          <w:lang w:val="ru-RU"/>
        </w:rPr>
        <w:t xml:space="preserve"> влия</w:t>
      </w:r>
      <w:r w:rsidR="00651B31" w:rsidRPr="00FF7A40">
        <w:rPr>
          <w:lang w:val="ru-RU"/>
        </w:rPr>
        <w:t>ния</w:t>
      </w:r>
      <w:r w:rsidR="0016423E" w:rsidRPr="00FF7A40">
        <w:rPr>
          <w:lang w:val="ru-RU"/>
        </w:rPr>
        <w:t xml:space="preserve"> на политику на региональном и местном уровнях путем проведения регулярных встреч с местными и региональны</w:t>
      </w:r>
      <w:r w:rsidR="00651B31" w:rsidRPr="00FF7A40">
        <w:rPr>
          <w:lang w:val="ru-RU"/>
        </w:rPr>
        <w:t>ми органами</w:t>
      </w:r>
      <w:r w:rsidR="0016423E" w:rsidRPr="00FF7A40">
        <w:rPr>
          <w:lang w:val="ru-RU"/>
        </w:rPr>
        <w:t xml:space="preserve"> власт</w:t>
      </w:r>
      <w:r w:rsidR="00651B31" w:rsidRPr="00FF7A40">
        <w:rPr>
          <w:lang w:val="ru-RU"/>
        </w:rPr>
        <w:t>и</w:t>
      </w:r>
      <w:r w:rsidR="0016423E" w:rsidRPr="00FF7A40">
        <w:rPr>
          <w:lang w:val="ru-RU"/>
        </w:rPr>
        <w:t xml:space="preserve"> во время мониторинговых визитов и </w:t>
      </w:r>
      <w:r w:rsidR="00651B31" w:rsidRPr="00FF7A40">
        <w:rPr>
          <w:lang w:val="ru-RU"/>
        </w:rPr>
        <w:t xml:space="preserve">завершающих </w:t>
      </w:r>
      <w:r w:rsidR="0016423E" w:rsidRPr="00FF7A40">
        <w:rPr>
          <w:lang w:val="ru-RU"/>
        </w:rPr>
        <w:t>семинаров проектов.</w:t>
      </w:r>
    </w:p>
    <w:p w:rsidR="0016423E" w:rsidRPr="00FF7A40" w:rsidRDefault="0016423E" w:rsidP="000A0C20">
      <w:pPr>
        <w:ind w:firstLine="720"/>
        <w:rPr>
          <w:lang w:val="ru-RU"/>
        </w:rPr>
      </w:pPr>
      <w:r w:rsidRPr="00FF7A40">
        <w:rPr>
          <w:lang w:val="ru-RU"/>
        </w:rPr>
        <w:t xml:space="preserve">Другая возможность заключается в привлечении </w:t>
      </w:r>
      <w:r w:rsidR="00651B31" w:rsidRPr="00FF7A40">
        <w:rPr>
          <w:lang w:val="ru-RU"/>
        </w:rPr>
        <w:t>высокопоставленных представителей</w:t>
      </w:r>
      <w:r w:rsidRPr="00FF7A40">
        <w:rPr>
          <w:lang w:val="ru-RU"/>
        </w:rPr>
        <w:t xml:space="preserve"> правительства и парламента</w:t>
      </w:r>
      <w:r w:rsidR="00651B31" w:rsidRPr="00FF7A40">
        <w:rPr>
          <w:lang w:val="ru-RU"/>
        </w:rPr>
        <w:t xml:space="preserve"> к</w:t>
      </w:r>
      <w:r w:rsidRPr="00FF7A40">
        <w:rPr>
          <w:lang w:val="ru-RU"/>
        </w:rPr>
        <w:t xml:space="preserve"> посе</w:t>
      </w:r>
      <w:r w:rsidR="00651B31" w:rsidRPr="00FF7A40">
        <w:rPr>
          <w:lang w:val="ru-RU"/>
        </w:rPr>
        <w:t>щению площадок проектов</w:t>
      </w:r>
      <w:r w:rsidRPr="00FF7A40">
        <w:rPr>
          <w:lang w:val="ru-RU"/>
        </w:rPr>
        <w:t xml:space="preserve"> ПМГ </w:t>
      </w:r>
      <w:r w:rsidR="00651B31" w:rsidRPr="00FF7A40">
        <w:rPr>
          <w:lang w:val="ru-RU"/>
        </w:rPr>
        <w:t xml:space="preserve">при </w:t>
      </w:r>
      <w:r w:rsidRPr="00FF7A40">
        <w:rPr>
          <w:lang w:val="ru-RU"/>
        </w:rPr>
        <w:t>участи</w:t>
      </w:r>
      <w:r w:rsidR="00651B31" w:rsidRPr="00FF7A40">
        <w:rPr>
          <w:lang w:val="ru-RU"/>
        </w:rPr>
        <w:t>и</w:t>
      </w:r>
      <w:r w:rsidRPr="00FF7A40">
        <w:rPr>
          <w:lang w:val="ru-RU"/>
        </w:rPr>
        <w:t xml:space="preserve"> </w:t>
      </w:r>
      <w:r w:rsidR="00651B31" w:rsidRPr="00FF7A40">
        <w:rPr>
          <w:lang w:val="ru-RU"/>
        </w:rPr>
        <w:t>ОО</w:t>
      </w:r>
      <w:r w:rsidRPr="00FF7A40">
        <w:rPr>
          <w:lang w:val="ru-RU"/>
        </w:rPr>
        <w:t xml:space="preserve"> / НПО и </w:t>
      </w:r>
      <w:r w:rsidR="00651B31" w:rsidRPr="00FF7A40">
        <w:rPr>
          <w:lang w:val="ru-RU"/>
        </w:rPr>
        <w:t>демонстрации им реальных</w:t>
      </w:r>
      <w:r w:rsidRPr="00FF7A40">
        <w:rPr>
          <w:lang w:val="ru-RU"/>
        </w:rPr>
        <w:t xml:space="preserve"> результат</w:t>
      </w:r>
      <w:r w:rsidR="00651B31" w:rsidRPr="00FF7A40">
        <w:rPr>
          <w:lang w:val="ru-RU"/>
        </w:rPr>
        <w:t>ов</w:t>
      </w:r>
      <w:r w:rsidRPr="00FF7A40">
        <w:rPr>
          <w:lang w:val="ru-RU"/>
        </w:rPr>
        <w:t xml:space="preserve"> и последстви</w:t>
      </w:r>
      <w:r w:rsidR="00651B31" w:rsidRPr="00FF7A40">
        <w:rPr>
          <w:lang w:val="ru-RU"/>
        </w:rPr>
        <w:t>й</w:t>
      </w:r>
      <w:r w:rsidRPr="00FF7A40">
        <w:rPr>
          <w:lang w:val="ru-RU"/>
        </w:rPr>
        <w:t>.</w:t>
      </w:r>
    </w:p>
    <w:p w:rsidR="00832C2C" w:rsidRPr="00FF7A40" w:rsidRDefault="000A0C20" w:rsidP="000A0C20">
      <w:pPr>
        <w:ind w:firstLine="720"/>
        <w:rPr>
          <w:lang w:val="ru-RU"/>
        </w:rPr>
      </w:pPr>
      <w:r w:rsidRPr="00FF7A40">
        <w:rPr>
          <w:lang w:val="ru-RU"/>
        </w:rPr>
        <w:t>Последняя</w:t>
      </w:r>
      <w:r w:rsidR="0016423E" w:rsidRPr="00FF7A40">
        <w:rPr>
          <w:lang w:val="ru-RU"/>
        </w:rPr>
        <w:t>, но не менее</w:t>
      </w:r>
      <w:r w:rsidRPr="00FF7A40">
        <w:rPr>
          <w:lang w:val="ru-RU"/>
        </w:rPr>
        <w:t xml:space="preserve"> важная</w:t>
      </w:r>
      <w:r w:rsidR="0016423E" w:rsidRPr="00FF7A40">
        <w:rPr>
          <w:lang w:val="ru-RU"/>
        </w:rPr>
        <w:t xml:space="preserve"> возможность заключается в организации пресс-конференций на национальном уровне с участием министров, представителей парламента, </w:t>
      </w:r>
      <w:r w:rsidRPr="00FF7A40">
        <w:rPr>
          <w:lang w:val="ru-RU"/>
        </w:rPr>
        <w:t xml:space="preserve">регионального представителя </w:t>
      </w:r>
      <w:r w:rsidR="0016423E" w:rsidRPr="00FF7A40">
        <w:rPr>
          <w:lang w:val="ru-RU"/>
        </w:rPr>
        <w:t>ПРООН</w:t>
      </w:r>
      <w:r w:rsidRPr="00FF7A40">
        <w:rPr>
          <w:lang w:val="ru-RU"/>
        </w:rPr>
        <w:t>, средств</w:t>
      </w:r>
      <w:r w:rsidR="0016423E" w:rsidRPr="00FF7A40">
        <w:rPr>
          <w:lang w:val="ru-RU"/>
        </w:rPr>
        <w:t xml:space="preserve"> массовой информ</w:t>
      </w:r>
      <w:r w:rsidRPr="00FF7A40">
        <w:rPr>
          <w:lang w:val="ru-RU"/>
        </w:rPr>
        <w:t>ации, а также представителей ОО</w:t>
      </w:r>
      <w:r w:rsidR="0016423E" w:rsidRPr="00FF7A40">
        <w:rPr>
          <w:lang w:val="ru-RU"/>
        </w:rPr>
        <w:t xml:space="preserve"> / НПО д</w:t>
      </w:r>
      <w:r w:rsidRPr="00FF7A40">
        <w:rPr>
          <w:lang w:val="ru-RU"/>
        </w:rPr>
        <w:t>ля обсуждения и поиска решений многочисленных экологических</w:t>
      </w:r>
      <w:r w:rsidR="0016423E" w:rsidRPr="00FF7A40">
        <w:rPr>
          <w:lang w:val="ru-RU"/>
        </w:rPr>
        <w:t xml:space="preserve"> проблемы </w:t>
      </w:r>
      <w:r w:rsidRPr="00FF7A40">
        <w:rPr>
          <w:lang w:val="ru-RU"/>
        </w:rPr>
        <w:t>в рамках</w:t>
      </w:r>
      <w:r w:rsidR="0016423E" w:rsidRPr="00FF7A40">
        <w:rPr>
          <w:lang w:val="ru-RU"/>
        </w:rPr>
        <w:t xml:space="preserve"> </w:t>
      </w:r>
      <w:r w:rsidRPr="00FF7A40">
        <w:rPr>
          <w:lang w:val="ru-RU"/>
        </w:rPr>
        <w:t>выполнения</w:t>
      </w:r>
      <w:r w:rsidR="0016423E" w:rsidRPr="00FF7A40">
        <w:rPr>
          <w:lang w:val="ru-RU"/>
        </w:rPr>
        <w:t xml:space="preserve"> конвенций ООН на местном уровне. До сих пор ПМГ</w:t>
      </w:r>
      <w:r w:rsidRPr="00FF7A40">
        <w:rPr>
          <w:lang w:val="ru-RU"/>
        </w:rPr>
        <w:t xml:space="preserve"> в</w:t>
      </w:r>
      <w:r w:rsidR="0016423E" w:rsidRPr="00FF7A40">
        <w:rPr>
          <w:lang w:val="ru-RU"/>
        </w:rPr>
        <w:t xml:space="preserve"> Беларус</w:t>
      </w:r>
      <w:r w:rsidRPr="00FF7A40">
        <w:rPr>
          <w:lang w:val="ru-RU"/>
        </w:rPr>
        <w:t>и</w:t>
      </w:r>
      <w:r w:rsidR="0016423E" w:rsidRPr="00FF7A40">
        <w:rPr>
          <w:lang w:val="ru-RU"/>
        </w:rPr>
        <w:t xml:space="preserve"> использовала эти возможности и собирается использовать их </w:t>
      </w:r>
      <w:r w:rsidRPr="00FF7A40">
        <w:rPr>
          <w:lang w:val="ru-RU"/>
        </w:rPr>
        <w:t xml:space="preserve">и в рамках </w:t>
      </w:r>
      <w:r w:rsidR="0016423E" w:rsidRPr="00FF7A40">
        <w:rPr>
          <w:lang w:val="ru-RU"/>
        </w:rPr>
        <w:t>ГЭФ ОП5</w:t>
      </w:r>
      <w:r w:rsidR="00832C2C" w:rsidRPr="00FF7A40">
        <w:rPr>
          <w:lang w:val="ru-RU"/>
        </w:rPr>
        <w:t xml:space="preserve">.    </w:t>
      </w:r>
    </w:p>
    <w:p w:rsidR="00832C2C" w:rsidRPr="00FF7A40" w:rsidRDefault="00832C2C" w:rsidP="00451BD1">
      <w:pPr>
        <w:rPr>
          <w:lang w:val="ru-RU"/>
        </w:rPr>
      </w:pPr>
    </w:p>
    <w:p w:rsidR="00832C2C" w:rsidRPr="00FF7A40" w:rsidRDefault="00832C2C" w:rsidP="002419E2">
      <w:pPr>
        <w:rPr>
          <w:lang w:val="ru-RU"/>
        </w:rPr>
      </w:pPr>
      <w:r w:rsidRPr="00FF7A40">
        <w:rPr>
          <w:b/>
          <w:lang w:val="ru-RU"/>
        </w:rPr>
        <w:t>6.3</w:t>
      </w:r>
      <w:r w:rsidRPr="00FF7A40">
        <w:rPr>
          <w:lang w:val="ru-RU"/>
        </w:rPr>
        <w:t xml:space="preserve">   </w:t>
      </w:r>
      <w:r w:rsidRPr="00FF7A40">
        <w:rPr>
          <w:lang w:val="ru-RU"/>
        </w:rPr>
        <w:tab/>
      </w:r>
      <w:r w:rsidR="00916D08" w:rsidRPr="00FF7A40">
        <w:rPr>
          <w:lang w:val="ru-RU"/>
        </w:rPr>
        <w:t xml:space="preserve">Стратегия ПМГ в Беларуси в отношении продвижения, масштабирования и тиражирования может вкратце сформулирована как поддержка таких проектных предложений и инициатив, которые могут, в случае успешной реализации, использоваться другими НПО и </w:t>
      </w:r>
      <w:r w:rsidR="006B4A9D" w:rsidRPr="00FF7A40">
        <w:rPr>
          <w:lang w:val="ru-RU"/>
        </w:rPr>
        <w:t>ОО</w:t>
      </w:r>
      <w:r w:rsidR="00916D08" w:rsidRPr="00FF7A40">
        <w:rPr>
          <w:lang w:val="ru-RU"/>
        </w:rPr>
        <w:t xml:space="preserve"> на своих территориях. </w:t>
      </w:r>
      <w:r w:rsidR="00D95083" w:rsidRPr="00FF7A40">
        <w:rPr>
          <w:lang w:val="ru-RU"/>
        </w:rPr>
        <w:t>Т</w:t>
      </w:r>
      <w:r w:rsidR="00916D08" w:rsidRPr="00FF7A40">
        <w:rPr>
          <w:lang w:val="ru-RU"/>
        </w:rPr>
        <w:t>акже очень важно, что</w:t>
      </w:r>
      <w:r w:rsidR="00D95083" w:rsidRPr="00FF7A40">
        <w:rPr>
          <w:lang w:val="ru-RU"/>
        </w:rPr>
        <w:t>бы реальные хорошие</w:t>
      </w:r>
      <w:r w:rsidR="00916D08" w:rsidRPr="00FF7A40">
        <w:rPr>
          <w:lang w:val="ru-RU"/>
        </w:rPr>
        <w:t xml:space="preserve"> результат</w:t>
      </w:r>
      <w:r w:rsidR="00D95083" w:rsidRPr="00FF7A40">
        <w:rPr>
          <w:lang w:val="ru-RU"/>
        </w:rPr>
        <w:t>ы</w:t>
      </w:r>
      <w:r w:rsidR="00916D08" w:rsidRPr="00FF7A40">
        <w:rPr>
          <w:lang w:val="ru-RU"/>
        </w:rPr>
        <w:t xml:space="preserve"> и новы</w:t>
      </w:r>
      <w:r w:rsidR="00D95083" w:rsidRPr="00FF7A40">
        <w:rPr>
          <w:lang w:val="ru-RU"/>
        </w:rPr>
        <w:t>е</w:t>
      </w:r>
      <w:r w:rsidR="00916D08" w:rsidRPr="00FF7A40">
        <w:rPr>
          <w:lang w:val="ru-RU"/>
        </w:rPr>
        <w:t xml:space="preserve"> подход</w:t>
      </w:r>
      <w:r w:rsidR="00D95083" w:rsidRPr="00FF7A40">
        <w:rPr>
          <w:lang w:val="ru-RU"/>
        </w:rPr>
        <w:t>ы</w:t>
      </w:r>
      <w:r w:rsidR="00916D08" w:rsidRPr="00FF7A40">
        <w:rPr>
          <w:lang w:val="ru-RU"/>
        </w:rPr>
        <w:t xml:space="preserve"> к </w:t>
      </w:r>
      <w:r w:rsidR="00D95083" w:rsidRPr="00FF7A40">
        <w:rPr>
          <w:lang w:val="ru-RU"/>
        </w:rPr>
        <w:t xml:space="preserve">экономически эффективному </w:t>
      </w:r>
      <w:r w:rsidR="00916D08" w:rsidRPr="00FF7A40">
        <w:rPr>
          <w:lang w:val="ru-RU"/>
        </w:rPr>
        <w:t xml:space="preserve">решению многочисленных проблем окружающей среды </w:t>
      </w:r>
      <w:r w:rsidR="00D95083" w:rsidRPr="00FF7A40">
        <w:rPr>
          <w:lang w:val="ru-RU"/>
        </w:rPr>
        <w:t>на местном уровне моги оказать</w:t>
      </w:r>
      <w:r w:rsidR="00916D08" w:rsidRPr="00FF7A40">
        <w:rPr>
          <w:lang w:val="ru-RU"/>
        </w:rPr>
        <w:t xml:space="preserve"> </w:t>
      </w:r>
      <w:r w:rsidR="00D95083" w:rsidRPr="00FF7A40">
        <w:rPr>
          <w:lang w:val="ru-RU"/>
        </w:rPr>
        <w:t>значительное</w:t>
      </w:r>
      <w:r w:rsidR="00916D08" w:rsidRPr="00FF7A40">
        <w:rPr>
          <w:lang w:val="ru-RU"/>
        </w:rPr>
        <w:t xml:space="preserve"> влияние на изменения </w:t>
      </w:r>
      <w:r w:rsidR="00D95083" w:rsidRPr="00FF7A40">
        <w:rPr>
          <w:lang w:val="ru-RU"/>
        </w:rPr>
        <w:t>местной</w:t>
      </w:r>
      <w:r w:rsidR="00916D08" w:rsidRPr="00FF7A40">
        <w:rPr>
          <w:lang w:val="ru-RU"/>
        </w:rPr>
        <w:t xml:space="preserve"> политики </w:t>
      </w:r>
      <w:r w:rsidR="00D95083" w:rsidRPr="00FF7A40">
        <w:rPr>
          <w:lang w:val="ru-RU"/>
        </w:rPr>
        <w:t>для</w:t>
      </w:r>
      <w:r w:rsidR="00916D08" w:rsidRPr="00FF7A40">
        <w:rPr>
          <w:lang w:val="ru-RU"/>
        </w:rPr>
        <w:t xml:space="preserve"> защит</w:t>
      </w:r>
      <w:r w:rsidR="00D95083" w:rsidRPr="00FF7A40">
        <w:rPr>
          <w:lang w:val="ru-RU"/>
        </w:rPr>
        <w:t>ы</w:t>
      </w:r>
      <w:r w:rsidR="00916D08" w:rsidRPr="00FF7A40">
        <w:rPr>
          <w:lang w:val="ru-RU"/>
        </w:rPr>
        <w:t xml:space="preserve"> окружаю</w:t>
      </w:r>
      <w:r w:rsidR="00D95083" w:rsidRPr="00FF7A40">
        <w:rPr>
          <w:lang w:val="ru-RU"/>
        </w:rPr>
        <w:t>щей</w:t>
      </w:r>
      <w:r w:rsidR="00916D08" w:rsidRPr="00FF7A40">
        <w:rPr>
          <w:lang w:val="ru-RU"/>
        </w:rPr>
        <w:t xml:space="preserve"> сред</w:t>
      </w:r>
      <w:r w:rsidR="00D95083" w:rsidRPr="00FF7A40">
        <w:rPr>
          <w:lang w:val="ru-RU"/>
        </w:rPr>
        <w:t>ы</w:t>
      </w:r>
      <w:r w:rsidR="00916D08" w:rsidRPr="00FF7A40">
        <w:rPr>
          <w:lang w:val="ru-RU"/>
        </w:rPr>
        <w:t xml:space="preserve"> и повышени</w:t>
      </w:r>
      <w:r w:rsidR="00D95083" w:rsidRPr="00FF7A40">
        <w:rPr>
          <w:lang w:val="ru-RU"/>
        </w:rPr>
        <w:t>я</w:t>
      </w:r>
      <w:r w:rsidR="00916D08" w:rsidRPr="00FF7A40">
        <w:rPr>
          <w:lang w:val="ru-RU"/>
        </w:rPr>
        <w:t xml:space="preserve"> благосостояния местного населения. В</w:t>
      </w:r>
      <w:r w:rsidR="00D95083" w:rsidRPr="00FF7A40">
        <w:rPr>
          <w:lang w:val="ru-RU"/>
        </w:rPr>
        <w:t xml:space="preserve">от почему в каждом проекте ПМГ </w:t>
      </w:r>
      <w:r w:rsidR="00916D08" w:rsidRPr="00FF7A40">
        <w:rPr>
          <w:lang w:val="ru-RU"/>
        </w:rPr>
        <w:t xml:space="preserve"> предусмотрен</w:t>
      </w:r>
      <w:r w:rsidR="00D95083" w:rsidRPr="00FF7A40">
        <w:rPr>
          <w:lang w:val="ru-RU"/>
        </w:rPr>
        <w:t>а</w:t>
      </w:r>
      <w:r w:rsidR="00916D08" w:rsidRPr="00FF7A40">
        <w:rPr>
          <w:lang w:val="ru-RU"/>
        </w:rPr>
        <w:t xml:space="preserve"> публик</w:t>
      </w:r>
      <w:r w:rsidR="00D95083" w:rsidRPr="00FF7A40">
        <w:rPr>
          <w:lang w:val="ru-RU"/>
        </w:rPr>
        <w:t>ация</w:t>
      </w:r>
      <w:r w:rsidR="00916D08" w:rsidRPr="00FF7A40">
        <w:rPr>
          <w:lang w:val="ru-RU"/>
        </w:rPr>
        <w:t xml:space="preserve"> и распростран</w:t>
      </w:r>
      <w:r w:rsidR="00D95083" w:rsidRPr="00FF7A40">
        <w:rPr>
          <w:lang w:val="ru-RU"/>
        </w:rPr>
        <w:t>ение хороших результатов и извлеченных уроков</w:t>
      </w:r>
      <w:r w:rsidR="00916D08" w:rsidRPr="00FF7A40">
        <w:rPr>
          <w:lang w:val="ru-RU"/>
        </w:rPr>
        <w:t xml:space="preserve"> </w:t>
      </w:r>
      <w:r w:rsidR="00D95083" w:rsidRPr="00FF7A40">
        <w:rPr>
          <w:lang w:val="ru-RU"/>
        </w:rPr>
        <w:t>среди</w:t>
      </w:r>
      <w:r w:rsidR="00916D08" w:rsidRPr="00FF7A40">
        <w:rPr>
          <w:lang w:val="ru-RU"/>
        </w:rPr>
        <w:t xml:space="preserve"> соответствующих целевых групп и региональных органов власти, чтобы помочь им </w:t>
      </w:r>
      <w:r w:rsidR="0041139D" w:rsidRPr="00FF7A40">
        <w:rPr>
          <w:lang w:val="ru-RU"/>
        </w:rPr>
        <w:t>тиражировать</w:t>
      </w:r>
      <w:r w:rsidR="00916D08" w:rsidRPr="00FF7A40">
        <w:rPr>
          <w:lang w:val="ru-RU"/>
        </w:rPr>
        <w:t xml:space="preserve"> эти </w:t>
      </w:r>
      <w:r w:rsidR="0041139D" w:rsidRPr="00FF7A40">
        <w:rPr>
          <w:lang w:val="ru-RU"/>
        </w:rPr>
        <w:t>результаты на своих территориях</w:t>
      </w:r>
      <w:r w:rsidR="00916D08" w:rsidRPr="00FF7A40">
        <w:rPr>
          <w:lang w:val="ru-RU"/>
        </w:rPr>
        <w:t xml:space="preserve">. Мы считаем, что одним из хороших подходов к распространению передового опыта и хороших результатов проектов ПМГ </w:t>
      </w:r>
      <w:r w:rsidR="0041139D" w:rsidRPr="00FF7A40">
        <w:rPr>
          <w:lang w:val="ru-RU"/>
        </w:rPr>
        <w:t xml:space="preserve">в </w:t>
      </w:r>
      <w:r w:rsidR="00A8502B" w:rsidRPr="00FF7A40">
        <w:rPr>
          <w:lang w:val="ru-RU"/>
        </w:rPr>
        <w:lastRenderedPageBreak/>
        <w:t>Беларуси являе</w:t>
      </w:r>
      <w:r w:rsidR="00916D08" w:rsidRPr="00FF7A40">
        <w:rPr>
          <w:lang w:val="ru-RU"/>
        </w:rPr>
        <w:t xml:space="preserve">тся то, что </w:t>
      </w:r>
      <w:r w:rsidR="00A8502B" w:rsidRPr="00FF7A40">
        <w:rPr>
          <w:lang w:val="ru-RU"/>
        </w:rPr>
        <w:t xml:space="preserve">встречи сотрудников </w:t>
      </w:r>
      <w:r w:rsidR="00916D08" w:rsidRPr="00FF7A40">
        <w:rPr>
          <w:lang w:val="ru-RU"/>
        </w:rPr>
        <w:t>ПМГ с местными жителями, региональны</w:t>
      </w:r>
      <w:r w:rsidR="00A8502B" w:rsidRPr="00FF7A40">
        <w:rPr>
          <w:lang w:val="ru-RU"/>
        </w:rPr>
        <w:t>ми</w:t>
      </w:r>
      <w:r w:rsidR="00916D08" w:rsidRPr="00FF7A40">
        <w:rPr>
          <w:lang w:val="ru-RU"/>
        </w:rPr>
        <w:t xml:space="preserve"> или республикански</w:t>
      </w:r>
      <w:r w:rsidR="00A8502B" w:rsidRPr="00FF7A40">
        <w:rPr>
          <w:lang w:val="ru-RU"/>
        </w:rPr>
        <w:t xml:space="preserve">ми органами </w:t>
      </w:r>
      <w:r w:rsidR="00916D08" w:rsidRPr="00FF7A40">
        <w:rPr>
          <w:lang w:val="ru-RU"/>
        </w:rPr>
        <w:t>власти начина</w:t>
      </w:r>
      <w:r w:rsidR="00747DD0">
        <w:rPr>
          <w:lang w:val="ru-RU"/>
        </w:rPr>
        <w:t>ю</w:t>
      </w:r>
      <w:r w:rsidR="00916D08" w:rsidRPr="00FF7A40">
        <w:rPr>
          <w:lang w:val="ru-RU"/>
        </w:rPr>
        <w:t>тся с информирования их о результатах, достигнутых в</w:t>
      </w:r>
      <w:r w:rsidR="00A8502B" w:rsidRPr="00FF7A40">
        <w:rPr>
          <w:lang w:val="ru-RU"/>
        </w:rPr>
        <w:t xml:space="preserve"> рамках проектов</w:t>
      </w:r>
      <w:r w:rsidR="00916D08" w:rsidRPr="00FF7A40">
        <w:rPr>
          <w:lang w:val="ru-RU"/>
        </w:rPr>
        <w:t xml:space="preserve"> ПМГ</w:t>
      </w:r>
      <w:r w:rsidRPr="00FF7A40">
        <w:rPr>
          <w:lang w:val="ru-RU"/>
        </w:rPr>
        <w:t>.</w:t>
      </w:r>
    </w:p>
    <w:p w:rsidR="00832C2C" w:rsidRPr="00FF7A40" w:rsidRDefault="00832C2C" w:rsidP="00451BD1">
      <w:pPr>
        <w:rPr>
          <w:lang w:val="ru-RU"/>
        </w:rPr>
      </w:pPr>
    </w:p>
    <w:p w:rsidR="00832C2C" w:rsidRPr="00FF7A40" w:rsidRDefault="00286412" w:rsidP="00451BD1">
      <w:pPr>
        <w:pStyle w:val="ListParagraph"/>
        <w:numPr>
          <w:ilvl w:val="0"/>
          <w:numId w:val="23"/>
        </w:numPr>
        <w:rPr>
          <w:b/>
          <w:bCs/>
          <w:lang w:val="ru-RU"/>
        </w:rPr>
      </w:pPr>
      <w:r w:rsidRPr="00FF7A40">
        <w:rPr>
          <w:b/>
          <w:bCs/>
          <w:lang w:val="ru-RU"/>
        </w:rPr>
        <w:t>План мобилизации ресурсов</w:t>
      </w:r>
    </w:p>
    <w:p w:rsidR="00832C2C" w:rsidRPr="00FF7A40" w:rsidRDefault="00832C2C" w:rsidP="00451BD1">
      <w:pPr>
        <w:rPr>
          <w:lang w:val="ru-RU"/>
        </w:rPr>
      </w:pPr>
    </w:p>
    <w:p w:rsidR="00286412" w:rsidRPr="00FF7A40" w:rsidRDefault="00286412" w:rsidP="00286412">
      <w:pPr>
        <w:ind w:firstLine="360"/>
        <w:jc w:val="both"/>
        <w:rPr>
          <w:lang w:val="ru-RU"/>
        </w:rPr>
      </w:pPr>
      <w:r w:rsidRPr="00FF7A40">
        <w:rPr>
          <w:lang w:val="ru-RU"/>
        </w:rPr>
        <w:t>ПМГ был</w:t>
      </w:r>
      <w:r w:rsidR="00F9268A" w:rsidRPr="00FF7A40">
        <w:rPr>
          <w:lang w:val="ru-RU"/>
        </w:rPr>
        <w:t>а</w:t>
      </w:r>
      <w:r w:rsidRPr="00FF7A40">
        <w:rPr>
          <w:lang w:val="ru-RU"/>
        </w:rPr>
        <w:t xml:space="preserve"> признан</w:t>
      </w:r>
      <w:r w:rsidR="00F9268A" w:rsidRPr="00FF7A40">
        <w:rPr>
          <w:lang w:val="ru-RU"/>
        </w:rPr>
        <w:t>а</w:t>
      </w:r>
      <w:r w:rsidRPr="00FF7A40">
        <w:rPr>
          <w:lang w:val="ru-RU"/>
        </w:rPr>
        <w:t xml:space="preserve"> на уровне </w:t>
      </w:r>
      <w:r w:rsidR="00F9268A" w:rsidRPr="00FF7A40">
        <w:rPr>
          <w:lang w:val="ru-RU"/>
        </w:rPr>
        <w:t>национальных и глобальных партнеров крайне</w:t>
      </w:r>
      <w:r w:rsidRPr="00FF7A40">
        <w:rPr>
          <w:lang w:val="ru-RU"/>
        </w:rPr>
        <w:t xml:space="preserve"> необходим</w:t>
      </w:r>
      <w:r w:rsidR="00F9268A" w:rsidRPr="00FF7A40">
        <w:rPr>
          <w:lang w:val="ru-RU"/>
        </w:rPr>
        <w:t>ой</w:t>
      </w:r>
      <w:r w:rsidRPr="00FF7A40">
        <w:rPr>
          <w:lang w:val="ru-RU"/>
        </w:rPr>
        <w:t xml:space="preserve"> инициатив</w:t>
      </w:r>
      <w:r w:rsidR="00F9268A" w:rsidRPr="00FF7A40">
        <w:rPr>
          <w:lang w:val="ru-RU"/>
        </w:rPr>
        <w:t>ой</w:t>
      </w:r>
      <w:r w:rsidRPr="00FF7A40">
        <w:rPr>
          <w:lang w:val="ru-RU"/>
        </w:rPr>
        <w:t xml:space="preserve"> для Беларуси, котор</w:t>
      </w:r>
      <w:r w:rsidR="00F9268A" w:rsidRPr="00FF7A40">
        <w:rPr>
          <w:lang w:val="ru-RU"/>
        </w:rPr>
        <w:t>ая может</w:t>
      </w:r>
      <w:r w:rsidRPr="00FF7A40">
        <w:rPr>
          <w:lang w:val="ru-RU"/>
        </w:rPr>
        <w:t xml:space="preserve"> эффективн</w:t>
      </w:r>
      <w:r w:rsidR="00F9268A" w:rsidRPr="00FF7A40">
        <w:rPr>
          <w:lang w:val="ru-RU"/>
        </w:rPr>
        <w:t>о способствовать</w:t>
      </w:r>
      <w:r w:rsidRPr="00FF7A40">
        <w:rPr>
          <w:lang w:val="ru-RU"/>
        </w:rPr>
        <w:t xml:space="preserve"> удовлетворени</w:t>
      </w:r>
      <w:r w:rsidR="00F9268A" w:rsidRPr="00FF7A40">
        <w:rPr>
          <w:lang w:val="ru-RU"/>
        </w:rPr>
        <w:t>ю</w:t>
      </w:r>
      <w:r w:rsidRPr="00FF7A40">
        <w:rPr>
          <w:lang w:val="ru-RU"/>
        </w:rPr>
        <w:t xml:space="preserve"> </w:t>
      </w:r>
      <w:r w:rsidR="008B3941" w:rsidRPr="00FF7A40">
        <w:rPr>
          <w:lang w:val="ru-RU"/>
        </w:rPr>
        <w:t>потребностей развития сообществ,</w:t>
      </w:r>
      <w:r w:rsidRPr="00FF7A40">
        <w:rPr>
          <w:lang w:val="ru-RU"/>
        </w:rPr>
        <w:t xml:space="preserve"> в то же время реш</w:t>
      </w:r>
      <w:r w:rsidR="008B3941" w:rsidRPr="00FF7A40">
        <w:rPr>
          <w:lang w:val="ru-RU"/>
        </w:rPr>
        <w:t>ая</w:t>
      </w:r>
      <w:r w:rsidRPr="00FF7A40">
        <w:rPr>
          <w:lang w:val="ru-RU"/>
        </w:rPr>
        <w:t xml:space="preserve"> глобальны</w:t>
      </w:r>
      <w:r w:rsidR="008B3941" w:rsidRPr="00FF7A40">
        <w:rPr>
          <w:lang w:val="ru-RU"/>
        </w:rPr>
        <w:t>е</w:t>
      </w:r>
      <w:r w:rsidRPr="00FF7A40">
        <w:rPr>
          <w:lang w:val="ru-RU"/>
        </w:rPr>
        <w:t xml:space="preserve"> экологически</w:t>
      </w:r>
      <w:r w:rsidR="008B3941" w:rsidRPr="00FF7A40">
        <w:rPr>
          <w:lang w:val="ru-RU"/>
        </w:rPr>
        <w:t>е</w:t>
      </w:r>
      <w:r w:rsidRPr="00FF7A40">
        <w:rPr>
          <w:lang w:val="ru-RU"/>
        </w:rPr>
        <w:t xml:space="preserve"> проблем</w:t>
      </w:r>
      <w:r w:rsidR="008B3941" w:rsidRPr="00FF7A40">
        <w:rPr>
          <w:lang w:val="ru-RU"/>
        </w:rPr>
        <w:t>ы</w:t>
      </w:r>
      <w:r w:rsidRPr="00FF7A40">
        <w:rPr>
          <w:lang w:val="ru-RU"/>
        </w:rPr>
        <w:t>. К</w:t>
      </w:r>
      <w:r w:rsidR="009C02E9" w:rsidRPr="00FF7A40">
        <w:rPr>
          <w:lang w:val="ru-RU"/>
        </w:rPr>
        <w:t>ак таковая, она имеет потенциал по</w:t>
      </w:r>
      <w:r w:rsidRPr="00FF7A40">
        <w:rPr>
          <w:lang w:val="ru-RU"/>
        </w:rPr>
        <w:t xml:space="preserve"> </w:t>
      </w:r>
      <w:r w:rsidR="009C02E9" w:rsidRPr="00FF7A40">
        <w:rPr>
          <w:lang w:val="ru-RU"/>
        </w:rPr>
        <w:t>привлечению</w:t>
      </w:r>
      <w:r w:rsidRPr="00FF7A40">
        <w:rPr>
          <w:lang w:val="ru-RU"/>
        </w:rPr>
        <w:t xml:space="preserve"> </w:t>
      </w:r>
      <w:r w:rsidR="008A3688" w:rsidRPr="00FF7A40">
        <w:rPr>
          <w:lang w:val="ru-RU"/>
        </w:rPr>
        <w:t>значительных</w:t>
      </w:r>
      <w:r w:rsidR="009C02E9" w:rsidRPr="00FF7A40">
        <w:rPr>
          <w:lang w:val="ru-RU"/>
        </w:rPr>
        <w:t xml:space="preserve"> объемов</w:t>
      </w:r>
      <w:r w:rsidRPr="00FF7A40">
        <w:rPr>
          <w:lang w:val="ru-RU"/>
        </w:rPr>
        <w:t xml:space="preserve"> со</w:t>
      </w:r>
      <w:r w:rsidR="009C02E9" w:rsidRPr="00FF7A40">
        <w:rPr>
          <w:lang w:val="ru-RU"/>
        </w:rPr>
        <w:t>-</w:t>
      </w:r>
      <w:r w:rsidRPr="00FF7A40">
        <w:rPr>
          <w:lang w:val="ru-RU"/>
        </w:rPr>
        <w:t>финансирования из различных источников. ПМГ будет продолжать работу по выявлению потенциальных доноров</w:t>
      </w:r>
      <w:r w:rsidR="009C02E9" w:rsidRPr="00FF7A40">
        <w:rPr>
          <w:lang w:val="ru-RU"/>
        </w:rPr>
        <w:t>,</w:t>
      </w:r>
      <w:r w:rsidRPr="00FF7A40">
        <w:rPr>
          <w:lang w:val="ru-RU"/>
        </w:rPr>
        <w:t xml:space="preserve"> </w:t>
      </w:r>
      <w:r w:rsidR="009C02E9" w:rsidRPr="00FF7A40">
        <w:rPr>
          <w:lang w:val="ru-RU"/>
        </w:rPr>
        <w:t>участвующих в поддержке</w:t>
      </w:r>
      <w:r w:rsidRPr="00FF7A40">
        <w:rPr>
          <w:lang w:val="ru-RU"/>
        </w:rPr>
        <w:t xml:space="preserve"> общинных вопросов развития в дополнение к тем, которые </w:t>
      </w:r>
      <w:r w:rsidR="009C02E9" w:rsidRPr="00FF7A40">
        <w:rPr>
          <w:lang w:val="ru-RU"/>
        </w:rPr>
        <w:t>выделяют средства на</w:t>
      </w:r>
      <w:r w:rsidRPr="00FF7A40">
        <w:rPr>
          <w:lang w:val="ru-RU"/>
        </w:rPr>
        <w:t xml:space="preserve"> экологические инициативы. Это о</w:t>
      </w:r>
      <w:r w:rsidR="009C02E9" w:rsidRPr="00FF7A40">
        <w:rPr>
          <w:lang w:val="ru-RU"/>
        </w:rPr>
        <w:t>собенно важно, учитывая, что двумя</w:t>
      </w:r>
      <w:r w:rsidRPr="00FF7A40">
        <w:rPr>
          <w:lang w:val="ru-RU"/>
        </w:rPr>
        <w:t xml:space="preserve"> основны</w:t>
      </w:r>
      <w:r w:rsidR="009C02E9" w:rsidRPr="00FF7A40">
        <w:rPr>
          <w:lang w:val="ru-RU"/>
        </w:rPr>
        <w:t>ми</w:t>
      </w:r>
      <w:r w:rsidRPr="00FF7A40">
        <w:rPr>
          <w:lang w:val="ru-RU"/>
        </w:rPr>
        <w:t xml:space="preserve"> цел</w:t>
      </w:r>
      <w:r w:rsidR="009C02E9" w:rsidRPr="00FF7A40">
        <w:rPr>
          <w:lang w:val="ru-RU"/>
        </w:rPr>
        <w:t>ями являются</w:t>
      </w:r>
      <w:r w:rsidRPr="00FF7A40">
        <w:rPr>
          <w:lang w:val="ru-RU"/>
        </w:rPr>
        <w:t xml:space="preserve"> покрыти</w:t>
      </w:r>
      <w:r w:rsidR="009C02E9" w:rsidRPr="00FF7A40">
        <w:rPr>
          <w:lang w:val="ru-RU"/>
        </w:rPr>
        <w:t>е</w:t>
      </w:r>
      <w:r w:rsidRPr="00FF7A40">
        <w:rPr>
          <w:lang w:val="ru-RU"/>
        </w:rPr>
        <w:t xml:space="preserve"> базовых расходов на </w:t>
      </w:r>
      <w:r w:rsidR="009C02E9" w:rsidRPr="00FF7A40">
        <w:rPr>
          <w:lang w:val="ru-RU"/>
        </w:rPr>
        <w:t xml:space="preserve">потребности </w:t>
      </w:r>
      <w:r w:rsidRPr="00FF7A40">
        <w:rPr>
          <w:lang w:val="ru-RU"/>
        </w:rPr>
        <w:t>развити</w:t>
      </w:r>
      <w:r w:rsidR="009C02E9" w:rsidRPr="00FF7A40">
        <w:rPr>
          <w:lang w:val="ru-RU"/>
        </w:rPr>
        <w:t>я</w:t>
      </w:r>
      <w:r w:rsidRPr="00FF7A40">
        <w:rPr>
          <w:lang w:val="ru-RU"/>
        </w:rPr>
        <w:t xml:space="preserve"> общин, связанны</w:t>
      </w:r>
      <w:r w:rsidR="009C02E9" w:rsidRPr="00FF7A40">
        <w:rPr>
          <w:lang w:val="ru-RU"/>
        </w:rPr>
        <w:t>е</w:t>
      </w:r>
      <w:r w:rsidRPr="00FF7A40">
        <w:rPr>
          <w:lang w:val="ru-RU"/>
        </w:rPr>
        <w:t xml:space="preserve"> с проектами ПМГ</w:t>
      </w:r>
      <w:r w:rsidR="009C02E9" w:rsidRPr="00FF7A40">
        <w:rPr>
          <w:lang w:val="ru-RU"/>
        </w:rPr>
        <w:t>,</w:t>
      </w:r>
      <w:r w:rsidRPr="00FF7A40">
        <w:rPr>
          <w:lang w:val="ru-RU"/>
        </w:rPr>
        <w:t xml:space="preserve"> и обеспечени</w:t>
      </w:r>
      <w:r w:rsidR="009C02E9" w:rsidRPr="00FF7A40">
        <w:rPr>
          <w:lang w:val="ru-RU"/>
        </w:rPr>
        <w:t>е устойчивости</w:t>
      </w:r>
      <w:r w:rsidRPr="00FF7A40">
        <w:rPr>
          <w:lang w:val="ru-RU"/>
        </w:rPr>
        <w:t xml:space="preserve"> проектов и программ в будущем.</w:t>
      </w:r>
    </w:p>
    <w:p w:rsidR="00286412" w:rsidRPr="00FF7A40" w:rsidRDefault="00286412" w:rsidP="00286412">
      <w:pPr>
        <w:jc w:val="both"/>
        <w:rPr>
          <w:lang w:val="ru-RU"/>
        </w:rPr>
      </w:pPr>
    </w:p>
    <w:p w:rsidR="00832C2C" w:rsidRPr="00FF7A40" w:rsidRDefault="00286412" w:rsidP="00736562">
      <w:pPr>
        <w:ind w:firstLine="360"/>
        <w:jc w:val="both"/>
        <w:rPr>
          <w:lang w:val="ru-RU"/>
        </w:rPr>
      </w:pPr>
      <w:r w:rsidRPr="00FF7A40">
        <w:rPr>
          <w:lang w:val="ru-RU"/>
        </w:rPr>
        <w:t>Уси</w:t>
      </w:r>
      <w:r w:rsidR="006E3FA0" w:rsidRPr="00FF7A40">
        <w:rPr>
          <w:lang w:val="ru-RU"/>
        </w:rPr>
        <w:t>лия по мобилизации ресурсов буду</w:t>
      </w:r>
      <w:r w:rsidRPr="00FF7A40">
        <w:rPr>
          <w:lang w:val="ru-RU"/>
        </w:rPr>
        <w:t>т направлен</w:t>
      </w:r>
      <w:r w:rsidR="006E3FA0" w:rsidRPr="00FF7A40">
        <w:rPr>
          <w:lang w:val="ru-RU"/>
        </w:rPr>
        <w:t>ы</w:t>
      </w:r>
      <w:r w:rsidRPr="00FF7A40">
        <w:rPr>
          <w:lang w:val="ru-RU"/>
        </w:rPr>
        <w:t xml:space="preserve"> ​​на традиционные и нетрадиционные источники финансирования</w:t>
      </w:r>
      <w:r w:rsidR="006E3FA0" w:rsidRPr="00FF7A40">
        <w:rPr>
          <w:lang w:val="ru-RU"/>
        </w:rPr>
        <w:t>,</w:t>
      </w:r>
      <w:r w:rsidRPr="00FF7A40">
        <w:rPr>
          <w:lang w:val="ru-RU"/>
        </w:rPr>
        <w:t xml:space="preserve"> в том числе: двусторонни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и многосторонни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организаци</w:t>
      </w:r>
      <w:r w:rsidR="006E3FA0" w:rsidRPr="00FF7A40">
        <w:rPr>
          <w:lang w:val="ru-RU"/>
        </w:rPr>
        <w:t>и</w:t>
      </w:r>
      <w:r w:rsidRPr="00FF7A40">
        <w:rPr>
          <w:lang w:val="ru-RU"/>
        </w:rPr>
        <w:t xml:space="preserve"> в рамках и вне системы ООН, международны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и национальны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благотворительны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фонд</w:t>
      </w:r>
      <w:r w:rsidR="006E3FA0" w:rsidRPr="00FF7A40">
        <w:rPr>
          <w:lang w:val="ru-RU"/>
        </w:rPr>
        <w:t>ы</w:t>
      </w:r>
      <w:r w:rsidRPr="00FF7A40">
        <w:rPr>
          <w:lang w:val="ru-RU"/>
        </w:rPr>
        <w:t xml:space="preserve"> и неправительственны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организаци</w:t>
      </w:r>
      <w:r w:rsidR="006E3FA0" w:rsidRPr="00FF7A40">
        <w:rPr>
          <w:lang w:val="ru-RU"/>
        </w:rPr>
        <w:t>и</w:t>
      </w:r>
      <w:r w:rsidRPr="00FF7A40">
        <w:rPr>
          <w:lang w:val="ru-RU"/>
        </w:rPr>
        <w:t>, национальны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экологически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фонд</w:t>
      </w:r>
      <w:r w:rsidR="006E3FA0" w:rsidRPr="00FF7A40">
        <w:rPr>
          <w:lang w:val="ru-RU"/>
        </w:rPr>
        <w:t>ы</w:t>
      </w:r>
      <w:r w:rsidRPr="00FF7A40">
        <w:rPr>
          <w:lang w:val="ru-RU"/>
        </w:rPr>
        <w:t>; национальны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и местны</w:t>
      </w:r>
      <w:r w:rsidR="006E3FA0" w:rsidRPr="00FF7A40">
        <w:rPr>
          <w:lang w:val="ru-RU"/>
        </w:rPr>
        <w:t>е</w:t>
      </w:r>
      <w:r w:rsidRPr="00FF7A40">
        <w:rPr>
          <w:lang w:val="ru-RU"/>
        </w:rPr>
        <w:t xml:space="preserve"> правительств</w:t>
      </w:r>
      <w:r w:rsidR="006E3FA0" w:rsidRPr="00FF7A40">
        <w:rPr>
          <w:lang w:val="ru-RU"/>
        </w:rPr>
        <w:t>а</w:t>
      </w:r>
      <w:r w:rsidRPr="00FF7A40">
        <w:rPr>
          <w:lang w:val="ru-RU"/>
        </w:rPr>
        <w:t>, а также международны</w:t>
      </w:r>
      <w:r w:rsidR="006E3FA0" w:rsidRPr="00FF7A40">
        <w:rPr>
          <w:lang w:val="ru-RU"/>
        </w:rPr>
        <w:t>й</w:t>
      </w:r>
      <w:r w:rsidRPr="00FF7A40">
        <w:rPr>
          <w:lang w:val="ru-RU"/>
        </w:rPr>
        <w:t xml:space="preserve"> и национальны</w:t>
      </w:r>
      <w:r w:rsidR="006E3FA0" w:rsidRPr="00FF7A40">
        <w:rPr>
          <w:lang w:val="ru-RU"/>
        </w:rPr>
        <w:t>й</w:t>
      </w:r>
      <w:r w:rsidRPr="00FF7A40">
        <w:rPr>
          <w:lang w:val="ru-RU"/>
        </w:rPr>
        <w:t xml:space="preserve"> частн</w:t>
      </w:r>
      <w:r w:rsidR="006E3FA0" w:rsidRPr="00FF7A40">
        <w:rPr>
          <w:lang w:val="ru-RU"/>
        </w:rPr>
        <w:t>ый сектор</w:t>
      </w:r>
      <w:r w:rsidRPr="00FF7A40">
        <w:rPr>
          <w:lang w:val="ru-RU"/>
        </w:rPr>
        <w:t xml:space="preserve">. Эффективное и рациональное использование </w:t>
      </w:r>
      <w:r w:rsidR="00A87697" w:rsidRPr="00FF7A40">
        <w:rPr>
          <w:lang w:val="ru-RU"/>
        </w:rPr>
        <w:t xml:space="preserve">привлеченных </w:t>
      </w:r>
      <w:r w:rsidR="00736562" w:rsidRPr="00FF7A40">
        <w:rPr>
          <w:lang w:val="ru-RU"/>
        </w:rPr>
        <w:t xml:space="preserve">средств </w:t>
      </w:r>
      <w:r w:rsidRPr="00FF7A40">
        <w:rPr>
          <w:lang w:val="ru-RU"/>
        </w:rPr>
        <w:t xml:space="preserve">необходимо для </w:t>
      </w:r>
      <w:r w:rsidR="00736562" w:rsidRPr="00FF7A40">
        <w:rPr>
          <w:lang w:val="ru-RU"/>
        </w:rPr>
        <w:t>у</w:t>
      </w:r>
      <w:r w:rsidRPr="00FF7A40">
        <w:rPr>
          <w:lang w:val="ru-RU"/>
        </w:rPr>
        <w:t>держания и привлечения доноров. Отчетность в соответствующих форма</w:t>
      </w:r>
      <w:r w:rsidR="00736562" w:rsidRPr="00FF7A40">
        <w:rPr>
          <w:lang w:val="ru-RU"/>
        </w:rPr>
        <w:t>тах и ​​согласованные сроки буду</w:t>
      </w:r>
      <w:r w:rsidRPr="00FF7A40">
        <w:rPr>
          <w:lang w:val="ru-RU"/>
        </w:rPr>
        <w:t>т одной из приоритетных задач для программы</w:t>
      </w:r>
      <w:r w:rsidR="00832C2C" w:rsidRPr="00FF7A40">
        <w:rPr>
          <w:lang w:val="ru-RU"/>
        </w:rPr>
        <w:t>.</w:t>
      </w:r>
    </w:p>
    <w:p w:rsidR="00832C2C" w:rsidRPr="00FF7A40" w:rsidRDefault="00832C2C" w:rsidP="00771A3F">
      <w:pPr>
        <w:jc w:val="both"/>
        <w:rPr>
          <w:lang w:val="ru-RU"/>
        </w:rPr>
      </w:pPr>
    </w:p>
    <w:p w:rsidR="00832C2C" w:rsidRPr="00FF7A40" w:rsidRDefault="00D53594" w:rsidP="00D53594">
      <w:pPr>
        <w:ind w:firstLine="360"/>
        <w:jc w:val="both"/>
        <w:rPr>
          <w:lang w:val="ru-RU"/>
        </w:rPr>
      </w:pPr>
      <w:r w:rsidRPr="00FF7A40">
        <w:rPr>
          <w:lang w:val="ru-RU"/>
        </w:rPr>
        <w:t>Целью</w:t>
      </w:r>
      <w:r w:rsidR="00736562" w:rsidRPr="00FF7A40">
        <w:rPr>
          <w:lang w:val="ru-RU"/>
        </w:rPr>
        <w:t xml:space="preserve"> стратегии мобилизации ресурсов ПМГ</w:t>
      </w:r>
      <w:r w:rsidRPr="00FF7A40">
        <w:rPr>
          <w:lang w:val="ru-RU"/>
        </w:rPr>
        <w:t xml:space="preserve"> в</w:t>
      </w:r>
      <w:r w:rsidR="00736562" w:rsidRPr="00FF7A40">
        <w:rPr>
          <w:lang w:val="ru-RU"/>
        </w:rPr>
        <w:t xml:space="preserve"> Беларуси является достижение как минимум</w:t>
      </w:r>
      <w:r w:rsidRPr="00FF7A40">
        <w:rPr>
          <w:lang w:val="ru-RU"/>
        </w:rPr>
        <w:t xml:space="preserve"> 1:</w:t>
      </w:r>
      <w:r w:rsidR="00736562" w:rsidRPr="00FF7A40">
        <w:rPr>
          <w:lang w:val="ru-RU"/>
        </w:rPr>
        <w:t>1</w:t>
      </w:r>
      <w:r w:rsidRPr="00FF7A40">
        <w:rPr>
          <w:lang w:val="ru-RU"/>
        </w:rPr>
        <w:t xml:space="preserve"> </w:t>
      </w:r>
      <w:r w:rsidR="008A3688" w:rsidRPr="00FF7A40">
        <w:rPr>
          <w:lang w:val="ru-RU"/>
        </w:rPr>
        <w:t>коэффициента</w:t>
      </w:r>
      <w:r w:rsidR="00736562" w:rsidRPr="00FF7A40">
        <w:rPr>
          <w:lang w:val="ru-RU"/>
        </w:rPr>
        <w:t xml:space="preserve"> со</w:t>
      </w:r>
      <w:r w:rsidRPr="00FF7A40">
        <w:rPr>
          <w:lang w:val="ru-RU"/>
        </w:rPr>
        <w:t>-финансирования</w:t>
      </w:r>
      <w:r w:rsidR="00736562" w:rsidRPr="00FF7A40">
        <w:rPr>
          <w:lang w:val="ru-RU"/>
        </w:rPr>
        <w:t xml:space="preserve"> выделени</w:t>
      </w:r>
      <w:r w:rsidRPr="00FF7A40">
        <w:rPr>
          <w:lang w:val="ru-RU"/>
        </w:rPr>
        <w:t>я</w:t>
      </w:r>
      <w:r w:rsidR="00736562" w:rsidRPr="00FF7A40">
        <w:rPr>
          <w:lang w:val="ru-RU"/>
        </w:rPr>
        <w:t xml:space="preserve"> грантов ГЭФ и покрытия части</w:t>
      </w:r>
      <w:r w:rsidRPr="00FF7A40">
        <w:rPr>
          <w:lang w:val="ru-RU"/>
        </w:rPr>
        <w:t xml:space="preserve"> административных</w:t>
      </w:r>
      <w:r w:rsidR="00736562" w:rsidRPr="00FF7A40">
        <w:rPr>
          <w:lang w:val="ru-RU"/>
        </w:rPr>
        <w:t xml:space="preserve"> расходов ПМГ на уровне программы</w:t>
      </w:r>
      <w:r w:rsidR="00832C2C" w:rsidRPr="00FF7A40">
        <w:rPr>
          <w:lang w:val="ru-RU"/>
        </w:rPr>
        <w:t>.</w:t>
      </w:r>
    </w:p>
    <w:p w:rsidR="00832C2C" w:rsidRPr="00FF7A40" w:rsidRDefault="00832C2C" w:rsidP="00771A3F">
      <w:pPr>
        <w:jc w:val="both"/>
        <w:rPr>
          <w:lang w:val="ru-RU"/>
        </w:rPr>
      </w:pPr>
    </w:p>
    <w:p w:rsidR="00D53594" w:rsidRPr="00FF7A40" w:rsidRDefault="00D53594" w:rsidP="00D53594">
      <w:pPr>
        <w:jc w:val="both"/>
        <w:rPr>
          <w:lang w:val="ru-RU"/>
        </w:rPr>
      </w:pPr>
      <w:r w:rsidRPr="00FF7A40">
        <w:rPr>
          <w:lang w:val="ru-RU"/>
        </w:rPr>
        <w:t>Эта цель будет достигнута за счет следующих действий:</w:t>
      </w:r>
    </w:p>
    <w:p w:rsidR="00D53594" w:rsidRPr="00FF7A40" w:rsidRDefault="009518C2" w:rsidP="00D53594">
      <w:pPr>
        <w:jc w:val="both"/>
        <w:rPr>
          <w:lang w:val="ru-RU"/>
        </w:rPr>
      </w:pPr>
      <w:r w:rsidRPr="00FF7A40">
        <w:rPr>
          <w:lang w:val="ru-RU"/>
        </w:rPr>
        <w:t xml:space="preserve">1. Требование </w:t>
      </w:r>
      <w:r w:rsidR="00D53594" w:rsidRPr="00FF7A40">
        <w:rPr>
          <w:lang w:val="ru-RU"/>
        </w:rPr>
        <w:t>со-финансировани</w:t>
      </w:r>
      <w:r w:rsidRPr="00FF7A40">
        <w:rPr>
          <w:lang w:val="ru-RU"/>
        </w:rPr>
        <w:t>я</w:t>
      </w:r>
      <w:r w:rsidR="00D53594" w:rsidRPr="00FF7A40">
        <w:rPr>
          <w:lang w:val="ru-RU"/>
        </w:rPr>
        <w:t xml:space="preserve"> в отношении 1:1 для каждого проекта предусмотрено для всех пяти тематических направлений</w:t>
      </w:r>
      <w:r w:rsidRPr="00FF7A40">
        <w:rPr>
          <w:lang w:val="ru-RU"/>
        </w:rPr>
        <w:t xml:space="preserve"> ГЭФ</w:t>
      </w:r>
      <w:r w:rsidR="00D53594" w:rsidRPr="00FF7A40">
        <w:rPr>
          <w:lang w:val="ru-RU"/>
        </w:rPr>
        <w:t>.</w:t>
      </w:r>
    </w:p>
    <w:p w:rsidR="00D53594" w:rsidRPr="00FF7A40" w:rsidRDefault="00D53594" w:rsidP="00D53594">
      <w:pPr>
        <w:jc w:val="both"/>
        <w:rPr>
          <w:lang w:val="ru-RU"/>
        </w:rPr>
      </w:pPr>
      <w:r w:rsidRPr="00FF7A40">
        <w:rPr>
          <w:lang w:val="ru-RU"/>
        </w:rPr>
        <w:t>2.</w:t>
      </w:r>
      <w:r w:rsidR="009518C2" w:rsidRPr="00FF7A40">
        <w:rPr>
          <w:lang w:val="ru-RU"/>
        </w:rPr>
        <w:t xml:space="preserve"> Установлено </w:t>
      </w:r>
      <w:r w:rsidR="008A3688" w:rsidRPr="00FF7A40">
        <w:rPr>
          <w:lang w:val="ru-RU"/>
        </w:rPr>
        <w:t>партнёрство</w:t>
      </w:r>
      <w:r w:rsidR="009518C2" w:rsidRPr="00FF7A40">
        <w:rPr>
          <w:lang w:val="ru-RU"/>
        </w:rPr>
        <w:t xml:space="preserve"> для со-</w:t>
      </w:r>
      <w:r w:rsidRPr="00FF7A40">
        <w:rPr>
          <w:lang w:val="ru-RU"/>
        </w:rPr>
        <w:t>финансировани</w:t>
      </w:r>
      <w:r w:rsidR="009518C2" w:rsidRPr="00FF7A40">
        <w:rPr>
          <w:lang w:val="ru-RU"/>
        </w:rPr>
        <w:t>я</w:t>
      </w:r>
      <w:r w:rsidRPr="00FF7A40">
        <w:rPr>
          <w:lang w:val="ru-RU"/>
        </w:rPr>
        <w:t xml:space="preserve"> ​​на уровне проекта с Национальным экологическим фондом в ведении Министерства</w:t>
      </w:r>
      <w:r w:rsidR="009518C2" w:rsidRPr="00FF7A40">
        <w:rPr>
          <w:lang w:val="ru-RU"/>
        </w:rPr>
        <w:t xml:space="preserve"> природы и</w:t>
      </w:r>
      <w:r w:rsidRPr="00FF7A40">
        <w:rPr>
          <w:lang w:val="ru-RU"/>
        </w:rPr>
        <w:t xml:space="preserve"> охраны окружающей среды (</w:t>
      </w:r>
      <w:r w:rsidR="009518C2" w:rsidRPr="00FF7A40">
        <w:rPr>
          <w:lang w:val="ru-RU"/>
        </w:rPr>
        <w:t>Минприроды</w:t>
      </w:r>
      <w:r w:rsidRPr="00FF7A40">
        <w:rPr>
          <w:lang w:val="ru-RU"/>
        </w:rPr>
        <w:t>), Национальны</w:t>
      </w:r>
      <w:r w:rsidR="009518C2" w:rsidRPr="00FF7A40">
        <w:rPr>
          <w:lang w:val="ru-RU"/>
        </w:rPr>
        <w:t>м</w:t>
      </w:r>
      <w:r w:rsidRPr="00FF7A40">
        <w:rPr>
          <w:lang w:val="ru-RU"/>
        </w:rPr>
        <w:t xml:space="preserve"> фонд</w:t>
      </w:r>
      <w:r w:rsidR="009518C2" w:rsidRPr="00FF7A40">
        <w:rPr>
          <w:lang w:val="ru-RU"/>
        </w:rPr>
        <w:t>ом</w:t>
      </w:r>
      <w:r w:rsidRPr="00FF7A40">
        <w:rPr>
          <w:lang w:val="ru-RU"/>
        </w:rPr>
        <w:t xml:space="preserve"> внедрени</w:t>
      </w:r>
      <w:r w:rsidR="009518C2" w:rsidRPr="00FF7A40">
        <w:rPr>
          <w:lang w:val="ru-RU"/>
        </w:rPr>
        <w:t>я</w:t>
      </w:r>
      <w:r w:rsidRPr="00FF7A40">
        <w:rPr>
          <w:lang w:val="ru-RU"/>
        </w:rPr>
        <w:t xml:space="preserve"> новых технологий в ведении Комитета по науке и новым технологиям (</w:t>
      </w:r>
      <w:r w:rsidR="009518C2" w:rsidRPr="00FF7A40">
        <w:rPr>
          <w:lang w:val="ru-RU"/>
        </w:rPr>
        <w:t>КННТ</w:t>
      </w:r>
      <w:r w:rsidRPr="00FF7A40">
        <w:rPr>
          <w:lang w:val="ru-RU"/>
        </w:rPr>
        <w:t>) и Республикански</w:t>
      </w:r>
      <w:r w:rsidR="009518C2" w:rsidRPr="00FF7A40">
        <w:rPr>
          <w:lang w:val="ru-RU"/>
        </w:rPr>
        <w:t>м департаментом по</w:t>
      </w:r>
      <w:r w:rsidRPr="00FF7A40">
        <w:rPr>
          <w:lang w:val="ru-RU"/>
        </w:rPr>
        <w:t xml:space="preserve"> энергоэффективности (</w:t>
      </w:r>
      <w:r w:rsidR="009518C2" w:rsidRPr="00FF7A40">
        <w:rPr>
          <w:lang w:val="ru-RU"/>
        </w:rPr>
        <w:t>ДЭЭ</w:t>
      </w:r>
      <w:r w:rsidRPr="00FF7A40">
        <w:rPr>
          <w:lang w:val="ru-RU"/>
        </w:rPr>
        <w:t>).</w:t>
      </w:r>
    </w:p>
    <w:p w:rsidR="00D53594" w:rsidRPr="00FF7A40" w:rsidRDefault="00D53594" w:rsidP="00D53594">
      <w:pPr>
        <w:jc w:val="both"/>
        <w:rPr>
          <w:lang w:val="ru-RU"/>
        </w:rPr>
      </w:pPr>
      <w:r w:rsidRPr="00FF7A40">
        <w:rPr>
          <w:lang w:val="ru-RU"/>
        </w:rPr>
        <w:t>4.</w:t>
      </w:r>
      <w:r w:rsidR="009518C2" w:rsidRPr="00FF7A40">
        <w:rPr>
          <w:lang w:val="ru-RU"/>
        </w:rPr>
        <w:t xml:space="preserve"> </w:t>
      </w:r>
      <w:r w:rsidRPr="00FF7A40">
        <w:rPr>
          <w:lang w:val="ru-RU"/>
        </w:rPr>
        <w:t>Будет достигнуто соглашение между</w:t>
      </w:r>
      <w:r w:rsidR="009518C2" w:rsidRPr="00FF7A40">
        <w:rPr>
          <w:lang w:val="ru-RU"/>
        </w:rPr>
        <w:t xml:space="preserve"> ПМГ в</w:t>
      </w:r>
      <w:r w:rsidRPr="00FF7A40">
        <w:rPr>
          <w:lang w:val="ru-RU"/>
        </w:rPr>
        <w:t xml:space="preserve"> Беларус</w:t>
      </w:r>
      <w:r w:rsidR="009518C2" w:rsidRPr="00FF7A40">
        <w:rPr>
          <w:lang w:val="ru-RU"/>
        </w:rPr>
        <w:t>и</w:t>
      </w:r>
      <w:r w:rsidRPr="00FF7A40">
        <w:rPr>
          <w:lang w:val="ru-RU"/>
        </w:rPr>
        <w:t xml:space="preserve"> и </w:t>
      </w:r>
      <w:r w:rsidR="009518C2" w:rsidRPr="00FF7A40">
        <w:rPr>
          <w:lang w:val="ru-RU"/>
        </w:rPr>
        <w:t>ПРООН по</w:t>
      </w:r>
      <w:r w:rsidRPr="00FF7A40">
        <w:rPr>
          <w:lang w:val="ru-RU"/>
        </w:rPr>
        <w:t xml:space="preserve"> со</w:t>
      </w:r>
      <w:r w:rsidR="009518C2" w:rsidRPr="00FF7A40">
        <w:rPr>
          <w:lang w:val="ru-RU"/>
        </w:rPr>
        <w:t>-ф</w:t>
      </w:r>
      <w:r w:rsidRPr="00FF7A40">
        <w:rPr>
          <w:lang w:val="ru-RU"/>
        </w:rPr>
        <w:t>инансировани</w:t>
      </w:r>
      <w:r w:rsidR="009518C2" w:rsidRPr="00FF7A40">
        <w:rPr>
          <w:lang w:val="ru-RU"/>
        </w:rPr>
        <w:t>ю</w:t>
      </w:r>
      <w:r w:rsidRPr="00FF7A40">
        <w:rPr>
          <w:lang w:val="ru-RU"/>
        </w:rPr>
        <w:t xml:space="preserve"> на уровне проекта из средств</w:t>
      </w:r>
      <w:r w:rsidR="009518C2" w:rsidRPr="00FF7A40">
        <w:rPr>
          <w:lang w:val="ru-RU"/>
        </w:rPr>
        <w:t xml:space="preserve"> TRAC</w:t>
      </w:r>
      <w:r w:rsidRPr="00FF7A40">
        <w:rPr>
          <w:lang w:val="ru-RU"/>
        </w:rPr>
        <w:t xml:space="preserve"> ПРООН.</w:t>
      </w:r>
    </w:p>
    <w:p w:rsidR="00D53594" w:rsidRPr="00FF7A40" w:rsidRDefault="00D53594" w:rsidP="00D53594">
      <w:pPr>
        <w:jc w:val="both"/>
        <w:rPr>
          <w:lang w:val="ru-RU"/>
        </w:rPr>
      </w:pPr>
      <w:r w:rsidRPr="00FF7A40">
        <w:rPr>
          <w:lang w:val="ru-RU"/>
        </w:rPr>
        <w:t xml:space="preserve">5. </w:t>
      </w:r>
      <w:r w:rsidR="009518C2" w:rsidRPr="00FF7A40">
        <w:rPr>
          <w:lang w:val="ru-RU"/>
        </w:rPr>
        <w:t>Б</w:t>
      </w:r>
      <w:r w:rsidRPr="00FF7A40">
        <w:rPr>
          <w:lang w:val="ru-RU"/>
        </w:rPr>
        <w:t>удут продолжены</w:t>
      </w:r>
      <w:r w:rsidR="009518C2" w:rsidRPr="00FF7A40">
        <w:rPr>
          <w:lang w:val="ru-RU"/>
        </w:rPr>
        <w:t xml:space="preserve"> переговоры</w:t>
      </w:r>
      <w:r w:rsidRPr="00FF7A40">
        <w:rPr>
          <w:lang w:val="ru-RU"/>
        </w:rPr>
        <w:t xml:space="preserve"> с международными донорами, действующи</w:t>
      </w:r>
      <w:r w:rsidR="009518C2" w:rsidRPr="00FF7A40">
        <w:rPr>
          <w:lang w:val="ru-RU"/>
        </w:rPr>
        <w:t>ми</w:t>
      </w:r>
      <w:r w:rsidRPr="00FF7A40">
        <w:rPr>
          <w:lang w:val="ru-RU"/>
        </w:rPr>
        <w:t xml:space="preserve"> в Беларуси, таки</w:t>
      </w:r>
      <w:r w:rsidR="009518C2" w:rsidRPr="00FF7A40">
        <w:rPr>
          <w:lang w:val="ru-RU"/>
        </w:rPr>
        <w:t>ми</w:t>
      </w:r>
      <w:r w:rsidRPr="00FF7A40">
        <w:rPr>
          <w:lang w:val="ru-RU"/>
        </w:rPr>
        <w:t xml:space="preserve"> как программы ЕС, USAID, а также</w:t>
      </w:r>
      <w:r w:rsidR="009518C2" w:rsidRPr="00FF7A40">
        <w:rPr>
          <w:lang w:val="ru-RU"/>
        </w:rPr>
        <w:t xml:space="preserve"> с посольствами</w:t>
      </w:r>
      <w:r w:rsidR="00DB5382">
        <w:rPr>
          <w:lang w:val="ru-RU"/>
        </w:rPr>
        <w:t xml:space="preserve"> ЕС и США</w:t>
      </w:r>
      <w:r w:rsidRPr="00FF7A40">
        <w:rPr>
          <w:lang w:val="ru-RU"/>
        </w:rPr>
        <w:t xml:space="preserve"> в Беларуси </w:t>
      </w:r>
      <w:r w:rsidR="009518C2" w:rsidRPr="00FF7A40">
        <w:rPr>
          <w:lang w:val="ru-RU"/>
        </w:rPr>
        <w:t xml:space="preserve">для </w:t>
      </w:r>
      <w:r w:rsidRPr="00FF7A40">
        <w:rPr>
          <w:lang w:val="ru-RU"/>
        </w:rPr>
        <w:t>установ</w:t>
      </w:r>
      <w:r w:rsidR="009518C2" w:rsidRPr="00FF7A40">
        <w:rPr>
          <w:lang w:val="ru-RU"/>
        </w:rPr>
        <w:t>ления</w:t>
      </w:r>
      <w:r w:rsidRPr="00FF7A40">
        <w:rPr>
          <w:lang w:val="ru-RU"/>
        </w:rPr>
        <w:t xml:space="preserve"> тесно</w:t>
      </w:r>
      <w:r w:rsidR="009518C2" w:rsidRPr="00FF7A40">
        <w:rPr>
          <w:lang w:val="ru-RU"/>
        </w:rPr>
        <w:t>го</w:t>
      </w:r>
      <w:r w:rsidRPr="00FF7A40">
        <w:rPr>
          <w:lang w:val="ru-RU"/>
        </w:rPr>
        <w:t xml:space="preserve"> сотрудничеств</w:t>
      </w:r>
      <w:r w:rsidR="009518C2" w:rsidRPr="00FF7A40">
        <w:rPr>
          <w:lang w:val="ru-RU"/>
        </w:rPr>
        <w:t>а</w:t>
      </w:r>
      <w:r w:rsidRPr="00FF7A40">
        <w:rPr>
          <w:lang w:val="ru-RU"/>
        </w:rPr>
        <w:t xml:space="preserve"> для со</w:t>
      </w:r>
      <w:r w:rsidR="009518C2" w:rsidRPr="00FF7A40">
        <w:rPr>
          <w:lang w:val="ru-RU"/>
        </w:rPr>
        <w:t>-</w:t>
      </w:r>
      <w:r w:rsidRPr="00FF7A40">
        <w:rPr>
          <w:lang w:val="ru-RU"/>
        </w:rPr>
        <w:t>финансирования проектов ПМГ.</w:t>
      </w:r>
    </w:p>
    <w:p w:rsidR="00D53594" w:rsidRPr="00FF7A40" w:rsidRDefault="00D53594" w:rsidP="00D53594">
      <w:pPr>
        <w:jc w:val="both"/>
        <w:rPr>
          <w:lang w:val="ru-RU"/>
        </w:rPr>
      </w:pPr>
      <w:r w:rsidRPr="00FF7A40">
        <w:rPr>
          <w:lang w:val="ru-RU"/>
        </w:rPr>
        <w:t xml:space="preserve">6. </w:t>
      </w:r>
      <w:r w:rsidR="00F64763" w:rsidRPr="00FF7A40">
        <w:rPr>
          <w:lang w:val="ru-RU"/>
        </w:rPr>
        <w:t>Будет установлено партнерство на уровне программ</w:t>
      </w:r>
      <w:r w:rsidRPr="00FF7A40">
        <w:rPr>
          <w:lang w:val="ru-RU"/>
        </w:rPr>
        <w:t xml:space="preserve"> с по крайней мере</w:t>
      </w:r>
      <w:r w:rsidR="00F64763" w:rsidRPr="00FF7A40">
        <w:rPr>
          <w:lang w:val="ru-RU"/>
        </w:rPr>
        <w:t xml:space="preserve"> с</w:t>
      </w:r>
      <w:r w:rsidRPr="00FF7A40">
        <w:rPr>
          <w:lang w:val="ru-RU"/>
        </w:rPr>
        <w:t xml:space="preserve"> одн</w:t>
      </w:r>
      <w:r w:rsidR="00F64763" w:rsidRPr="00FF7A40">
        <w:rPr>
          <w:lang w:val="ru-RU"/>
        </w:rPr>
        <w:t>им</w:t>
      </w:r>
      <w:r w:rsidRPr="00FF7A40">
        <w:rPr>
          <w:lang w:val="ru-RU"/>
        </w:rPr>
        <w:t xml:space="preserve"> международны</w:t>
      </w:r>
      <w:r w:rsidR="00F64763" w:rsidRPr="00FF7A40">
        <w:rPr>
          <w:lang w:val="ru-RU"/>
        </w:rPr>
        <w:t>м донором</w:t>
      </w:r>
      <w:r w:rsidRPr="00FF7A40">
        <w:rPr>
          <w:lang w:val="ru-RU"/>
        </w:rPr>
        <w:t xml:space="preserve"> в Беларуси.</w:t>
      </w:r>
    </w:p>
    <w:p w:rsidR="00832C2C" w:rsidRPr="00FF7A40" w:rsidRDefault="00D53594" w:rsidP="00546E3C">
      <w:pPr>
        <w:jc w:val="both"/>
        <w:rPr>
          <w:lang w:val="ru-RU"/>
        </w:rPr>
      </w:pPr>
      <w:r w:rsidRPr="00FF7A40">
        <w:rPr>
          <w:lang w:val="ru-RU"/>
        </w:rPr>
        <w:t>7.</w:t>
      </w:r>
      <w:r w:rsidR="00F64763" w:rsidRPr="00FF7A40">
        <w:rPr>
          <w:lang w:val="ru-RU"/>
        </w:rPr>
        <w:t xml:space="preserve"> Будет укреплено с</w:t>
      </w:r>
      <w:r w:rsidRPr="00FF7A40">
        <w:rPr>
          <w:lang w:val="ru-RU"/>
        </w:rPr>
        <w:t xml:space="preserve">тратегическое партнерство за счет тесного сотрудничества со средними и </w:t>
      </w:r>
      <w:r w:rsidR="00F64763" w:rsidRPr="00FF7A40">
        <w:rPr>
          <w:lang w:val="ru-RU"/>
        </w:rPr>
        <w:t>полноразмерными проектами</w:t>
      </w:r>
      <w:r w:rsidRPr="00FF7A40">
        <w:rPr>
          <w:lang w:val="ru-RU"/>
        </w:rPr>
        <w:t xml:space="preserve"> ГЭФ</w:t>
      </w:r>
      <w:r w:rsidR="00F64763" w:rsidRPr="00FF7A40">
        <w:rPr>
          <w:lang w:val="ru-RU"/>
        </w:rPr>
        <w:t>,</w:t>
      </w:r>
      <w:r w:rsidRPr="00FF7A40">
        <w:rPr>
          <w:lang w:val="ru-RU"/>
        </w:rPr>
        <w:t xml:space="preserve"> </w:t>
      </w:r>
      <w:r w:rsidR="00F64763" w:rsidRPr="00FF7A40">
        <w:rPr>
          <w:lang w:val="ru-RU"/>
        </w:rPr>
        <w:t xml:space="preserve">руководство которыми </w:t>
      </w:r>
      <w:r w:rsidR="00F64763" w:rsidRPr="00FF7A40">
        <w:rPr>
          <w:lang w:val="ru-RU"/>
        </w:rPr>
        <w:lastRenderedPageBreak/>
        <w:t xml:space="preserve">осуществляет </w:t>
      </w:r>
      <w:r w:rsidRPr="00FF7A40">
        <w:rPr>
          <w:lang w:val="ru-RU"/>
        </w:rPr>
        <w:t>ПРООН и ВБ</w:t>
      </w:r>
      <w:r w:rsidR="00F64763" w:rsidRPr="00FF7A40">
        <w:rPr>
          <w:lang w:val="ru-RU"/>
        </w:rPr>
        <w:t>,</w:t>
      </w:r>
      <w:r w:rsidRPr="00FF7A40">
        <w:rPr>
          <w:lang w:val="ru-RU"/>
        </w:rPr>
        <w:t xml:space="preserve"> </w:t>
      </w:r>
      <w:r w:rsidR="00F64763" w:rsidRPr="00FF7A40">
        <w:rPr>
          <w:lang w:val="ru-RU"/>
        </w:rPr>
        <w:t>для более эффективного</w:t>
      </w:r>
      <w:r w:rsidRPr="00FF7A40">
        <w:rPr>
          <w:lang w:val="ru-RU"/>
        </w:rPr>
        <w:t xml:space="preserve"> использовани</w:t>
      </w:r>
      <w:r w:rsidR="00F64763" w:rsidRPr="00FF7A40">
        <w:rPr>
          <w:lang w:val="ru-RU"/>
        </w:rPr>
        <w:t>я</w:t>
      </w:r>
      <w:r w:rsidRPr="00FF7A40">
        <w:rPr>
          <w:lang w:val="ru-RU"/>
        </w:rPr>
        <w:t xml:space="preserve"> средств ГЭФ. Это стратегическое партнерство</w:t>
      </w:r>
      <w:r w:rsidR="0023024C">
        <w:rPr>
          <w:lang w:val="ru-RU"/>
        </w:rPr>
        <w:t>,</w:t>
      </w:r>
      <w:r w:rsidRPr="00FF7A40">
        <w:rPr>
          <w:lang w:val="ru-RU"/>
        </w:rPr>
        <w:t xml:space="preserve"> в частности</w:t>
      </w:r>
      <w:r w:rsidR="0023024C">
        <w:rPr>
          <w:lang w:val="ru-RU"/>
        </w:rPr>
        <w:t>,</w:t>
      </w:r>
      <w:r w:rsidRPr="00FF7A40">
        <w:rPr>
          <w:lang w:val="ru-RU"/>
        </w:rPr>
        <w:t xml:space="preserve"> будет основано (но не ограничива</w:t>
      </w:r>
      <w:r w:rsidR="00F64763" w:rsidRPr="00FF7A40">
        <w:rPr>
          <w:lang w:val="ru-RU"/>
        </w:rPr>
        <w:t>ясь</w:t>
      </w:r>
      <w:r w:rsidR="0023024C">
        <w:rPr>
          <w:lang w:val="ru-RU"/>
        </w:rPr>
        <w:t xml:space="preserve"> этим</w:t>
      </w:r>
      <w:r w:rsidRPr="00FF7A40">
        <w:rPr>
          <w:lang w:val="ru-RU"/>
        </w:rPr>
        <w:t>) на тесно</w:t>
      </w:r>
      <w:r w:rsidR="00F64763" w:rsidRPr="00FF7A40">
        <w:rPr>
          <w:lang w:val="ru-RU"/>
        </w:rPr>
        <w:t>м</w:t>
      </w:r>
      <w:r w:rsidRPr="00FF7A40">
        <w:rPr>
          <w:lang w:val="ru-RU"/>
        </w:rPr>
        <w:t xml:space="preserve"> сотрудничеств</w:t>
      </w:r>
      <w:r w:rsidR="00F64763" w:rsidRPr="00FF7A40">
        <w:rPr>
          <w:lang w:val="ru-RU"/>
        </w:rPr>
        <w:t>е со следующими проектами</w:t>
      </w:r>
      <w:r w:rsidRPr="00FF7A40">
        <w:rPr>
          <w:lang w:val="ru-RU"/>
        </w:rPr>
        <w:t xml:space="preserve">, например, </w:t>
      </w:r>
      <w:r w:rsidR="00AA0A80" w:rsidRPr="00FF7A40">
        <w:rPr>
          <w:lang w:val="ru-RU"/>
        </w:rPr>
        <w:t>проектом ЕС/</w:t>
      </w:r>
      <w:r w:rsidRPr="00FF7A40">
        <w:rPr>
          <w:lang w:val="ru-RU"/>
        </w:rPr>
        <w:t>ПРООН "</w:t>
      </w:r>
      <w:r w:rsidR="00AA0A80" w:rsidRPr="00FF7A40">
        <w:rPr>
          <w:lang w:val="ru-RU"/>
        </w:rPr>
        <w:t>Содействие развитию всеобъемлющей структуры международного сотрудничества в области охраны окружающей среды в Республике Беларусь" и др</w:t>
      </w:r>
      <w:r w:rsidR="00832C2C" w:rsidRPr="00FF7A40">
        <w:rPr>
          <w:lang w:val="ru-RU"/>
        </w:rPr>
        <w:t xml:space="preserve">. </w:t>
      </w:r>
    </w:p>
    <w:p w:rsidR="00832C2C" w:rsidRPr="00FF7A40" w:rsidRDefault="00832C2C" w:rsidP="00546E3C">
      <w:pPr>
        <w:jc w:val="both"/>
        <w:rPr>
          <w:lang w:val="ru-RU"/>
        </w:rPr>
      </w:pPr>
    </w:p>
    <w:p w:rsidR="00832C2C" w:rsidRPr="00FF7A40" w:rsidRDefault="00286412" w:rsidP="00286412">
      <w:pPr>
        <w:ind w:firstLine="720"/>
        <w:jc w:val="both"/>
        <w:rPr>
          <w:lang w:val="ru-RU"/>
        </w:rPr>
      </w:pPr>
      <w:r w:rsidRPr="00FF7A40">
        <w:rPr>
          <w:lang w:val="ru-RU"/>
        </w:rPr>
        <w:t xml:space="preserve">Географические и тематические приоритетные области ПМГ в Беларуси связаны с экологическими приоритетами и планами экономической деятельности на национальном и муниципальном уровнях, а также приоритетами международных доноров. Все это обеспечит прочную основу для существенного со-финансирования. Со-финансирование на уровне проектов в рамках ГЭФ OP4 и выделения грантов ГЭФ составляет около 100%. Именно поэтому мы считаем, что в большинстве случаев </w:t>
      </w:r>
      <w:r w:rsidR="008A3688" w:rsidRPr="00FF7A40">
        <w:rPr>
          <w:lang w:val="ru-RU"/>
        </w:rPr>
        <w:t>коэффициент</w:t>
      </w:r>
      <w:r w:rsidRPr="00FF7A40">
        <w:rPr>
          <w:lang w:val="ru-RU"/>
        </w:rPr>
        <w:t xml:space="preserve"> со-финансирования будет превышать требуемый 1:1. От каждой ОО и НПО, </w:t>
      </w:r>
      <w:r w:rsidR="00CA4BEE" w:rsidRPr="00FF7A40">
        <w:rPr>
          <w:lang w:val="ru-RU"/>
        </w:rPr>
        <w:t>реализующе</w:t>
      </w:r>
      <w:r w:rsidR="00CA4BEE">
        <w:rPr>
          <w:lang w:val="ru-RU"/>
        </w:rPr>
        <w:t>й</w:t>
      </w:r>
      <w:r w:rsidRPr="00FF7A40">
        <w:rPr>
          <w:lang w:val="ru-RU"/>
        </w:rPr>
        <w:t xml:space="preserve"> проект, будет требоваться документация и отчетность по всему привлеченному со-финансированию, в этой части команда ПМГ будет предоставлять рекомендации и помощь</w:t>
      </w:r>
      <w:r w:rsidR="00832C2C" w:rsidRPr="00FF7A40">
        <w:rPr>
          <w:lang w:val="ru-RU"/>
        </w:rPr>
        <w:t>.</w:t>
      </w:r>
      <w:bookmarkEnd w:id="1"/>
    </w:p>
    <w:p w:rsidR="00832C2C" w:rsidRPr="000624CD" w:rsidRDefault="005E0BDC" w:rsidP="005E57DA">
      <w:pPr>
        <w:pStyle w:val="Heading1"/>
        <w:numPr>
          <w:ilvl w:val="0"/>
          <w:numId w:val="0"/>
        </w:numPr>
        <w:tabs>
          <w:tab w:val="left" w:pos="720"/>
        </w:tabs>
        <w:spacing w:line="360" w:lineRule="auto"/>
        <w:jc w:val="left"/>
        <w:rPr>
          <w:rFonts w:cs="Times New Roman"/>
          <w:bCs w:val="0"/>
          <w:sz w:val="22"/>
          <w:szCs w:val="22"/>
        </w:rPr>
      </w:pPr>
      <w:r w:rsidRPr="000624CD">
        <w:rPr>
          <w:rFonts w:cs="Times New Roman"/>
          <w:bCs w:val="0"/>
          <w:sz w:val="22"/>
          <w:szCs w:val="22"/>
        </w:rPr>
        <w:t>A</w:t>
      </w:r>
      <w:r w:rsidR="00832C2C" w:rsidRPr="000624CD">
        <w:rPr>
          <w:rFonts w:cs="Times New Roman"/>
          <w:bCs w:val="0"/>
          <w:sz w:val="22"/>
          <w:szCs w:val="22"/>
        </w:rPr>
        <w:t>nnex 1:</w:t>
      </w:r>
      <w:r w:rsidR="00832C2C" w:rsidRPr="000624CD">
        <w:rPr>
          <w:rFonts w:cs="Times New Roman"/>
          <w:bCs w:val="0"/>
          <w:sz w:val="22"/>
          <w:szCs w:val="22"/>
        </w:rPr>
        <w:tab/>
        <w:t xml:space="preserve"> </w:t>
      </w:r>
      <w:r w:rsidR="00D8198C" w:rsidRPr="00FF7A40">
        <w:rPr>
          <w:rFonts w:cs="Times New Roman"/>
          <w:bCs w:val="0"/>
          <w:sz w:val="22"/>
          <w:szCs w:val="22"/>
          <w:lang w:val="ru-RU"/>
        </w:rPr>
        <w:t>ГЭФ</w:t>
      </w:r>
      <w:r w:rsidR="00832C2C" w:rsidRPr="000624CD">
        <w:rPr>
          <w:rFonts w:cs="Times New Roman"/>
          <w:bCs w:val="0"/>
          <w:sz w:val="22"/>
          <w:szCs w:val="22"/>
        </w:rPr>
        <w:t xml:space="preserve"> </w:t>
      </w:r>
      <w:r w:rsidR="001D29F0" w:rsidRPr="00FF7A40">
        <w:rPr>
          <w:rFonts w:cs="Times New Roman"/>
          <w:bCs w:val="0"/>
          <w:sz w:val="22"/>
          <w:szCs w:val="22"/>
          <w:lang w:val="ru-RU"/>
        </w:rPr>
        <w:t>ПМГ</w:t>
      </w:r>
      <w:r w:rsidR="00832C2C" w:rsidRPr="000624CD">
        <w:rPr>
          <w:rFonts w:cs="Times New Roman"/>
          <w:bCs w:val="0"/>
          <w:sz w:val="22"/>
          <w:szCs w:val="22"/>
        </w:rPr>
        <w:t xml:space="preserve"> OP 5 PROJECT LEVEL INDICATORS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637"/>
      </w:tblGrid>
      <w:tr w:rsidR="00832C2C" w:rsidRPr="00FF7A40" w:rsidTr="00DF60F6">
        <w:trPr>
          <w:trHeight w:val="422"/>
          <w:tblHeader/>
        </w:trPr>
        <w:tc>
          <w:tcPr>
            <w:tcW w:w="9468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32C2C" w:rsidRPr="00FF7A40" w:rsidRDefault="001D29F0" w:rsidP="00DF60F6">
            <w:pPr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ПМГ</w:t>
            </w:r>
            <w:r w:rsidR="00832C2C" w:rsidRPr="00FF7A40">
              <w:rPr>
                <w:b/>
                <w:sz w:val="20"/>
                <w:szCs w:val="20"/>
                <w:lang w:val="ru-RU" w:eastAsia="en-GB"/>
              </w:rPr>
              <w:t xml:space="preserve"> </w:t>
            </w:r>
            <w:r w:rsidR="00D8198C" w:rsidRPr="00FF7A40">
              <w:rPr>
                <w:b/>
                <w:sz w:val="20"/>
                <w:szCs w:val="20"/>
                <w:lang w:val="ru-RU" w:eastAsia="en-GB"/>
              </w:rPr>
              <w:t>ОП5</w:t>
            </w:r>
            <w:r w:rsidR="00832C2C" w:rsidRPr="00FF7A40">
              <w:rPr>
                <w:b/>
                <w:sz w:val="20"/>
                <w:szCs w:val="20"/>
                <w:lang w:val="ru-RU" w:eastAsia="en-GB"/>
              </w:rPr>
              <w:t xml:space="preserve"> results indicators</w:t>
            </w:r>
          </w:p>
        </w:tc>
      </w:tr>
      <w:tr w:rsidR="00832C2C" w:rsidRPr="00FF7A40" w:rsidTr="00DF60F6">
        <w:trPr>
          <w:trHeight w:val="462"/>
        </w:trPr>
        <w:tc>
          <w:tcPr>
            <w:tcW w:w="9468" w:type="dxa"/>
            <w:gridSpan w:val="2"/>
            <w:vAlign w:val="center"/>
          </w:tcPr>
          <w:p w:rsidR="00832C2C" w:rsidRPr="00FF7A40" w:rsidRDefault="00832C2C" w:rsidP="00DF60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bCs/>
                <w:sz w:val="20"/>
                <w:szCs w:val="20"/>
                <w:lang w:val="ru-RU" w:eastAsia="en-GB"/>
              </w:rPr>
              <w:t>Biodiversity (BD)</w:t>
            </w:r>
          </w:p>
        </w:tc>
      </w:tr>
      <w:tr w:rsidR="00832C2C" w:rsidRPr="00FF7A40" w:rsidTr="00DF60F6">
        <w:trPr>
          <w:trHeight w:val="795"/>
        </w:trPr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BD1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39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Hectares of indigenous and community conserved areas (ICCAs) influenced</w:t>
            </w:r>
          </w:p>
          <w:p w:rsidR="00832C2C" w:rsidRPr="00FF7A40" w:rsidRDefault="00832C2C" w:rsidP="005E57DA">
            <w:pPr>
              <w:pStyle w:val="ListParagraph"/>
              <w:numPr>
                <w:ilvl w:val="0"/>
                <w:numId w:val="39"/>
              </w:numPr>
              <w:ind w:right="342"/>
              <w:rPr>
                <w:sz w:val="20"/>
                <w:szCs w:val="20"/>
                <w:lang w:val="ru-RU" w:eastAsia="en-GB"/>
              </w:rPr>
            </w:pPr>
            <w:r w:rsidRPr="00FF7A40">
              <w:rPr>
                <w:sz w:val="20"/>
                <w:szCs w:val="20"/>
                <w:lang w:val="ru-RU" w:eastAsia="en-GB"/>
              </w:rPr>
              <w:t>Hectares of protected areas influenced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 xml:space="preserve">Hectares of significant ecosystems with improved conservation status </w:t>
            </w:r>
          </w:p>
        </w:tc>
      </w:tr>
      <w:tr w:rsidR="00832C2C" w:rsidRPr="00FF7A40" w:rsidTr="00DF60F6"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BD2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 xml:space="preserve">Hectares of production landscapes / seascapes applying sustainable use practices 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significant species with maintained or improved conservation status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Total value of biodiversity products/ecosystem services produced (US dollar equivalent)</w:t>
            </w:r>
          </w:p>
          <w:p w:rsidR="00832C2C" w:rsidRPr="000624CD" w:rsidRDefault="00832C2C" w:rsidP="00DF60F6">
            <w:pPr>
              <w:pStyle w:val="ListParagraph"/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c>
          <w:tcPr>
            <w:tcW w:w="9468" w:type="dxa"/>
            <w:gridSpan w:val="2"/>
            <w:vAlign w:val="center"/>
          </w:tcPr>
          <w:p w:rsidR="00832C2C" w:rsidRPr="00FF7A40" w:rsidRDefault="00832C2C" w:rsidP="00DF60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bCs/>
                <w:sz w:val="20"/>
                <w:szCs w:val="20"/>
                <w:lang w:val="ru-RU" w:eastAsia="en-GB"/>
              </w:rPr>
              <w:t>Climate Change (CC)</w:t>
            </w:r>
          </w:p>
        </w:tc>
      </w:tr>
      <w:tr w:rsidR="00832C2C" w:rsidRPr="00FF7A40" w:rsidTr="00DF60F6">
        <w:tc>
          <w:tcPr>
            <w:tcW w:w="828" w:type="dxa"/>
            <w:vAlign w:val="center"/>
          </w:tcPr>
          <w:p w:rsidR="00832C2C" w:rsidRPr="00FF7A40" w:rsidRDefault="00832C2C" w:rsidP="00DF60F6">
            <w:pPr>
              <w:keepLines/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CCM1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keepLines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Tonnes of CO2 avoided by implementing low carbon technologies:</w:t>
            </w:r>
          </w:p>
          <w:p w:rsidR="00832C2C" w:rsidRPr="000624CD" w:rsidRDefault="00832C2C" w:rsidP="005E57DA">
            <w:pPr>
              <w:pStyle w:val="ListParagraph"/>
              <w:keepLines/>
              <w:numPr>
                <w:ilvl w:val="2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Renewable energy measures (please specify)</w:t>
            </w:r>
          </w:p>
          <w:p w:rsidR="00832C2C" w:rsidRPr="000624CD" w:rsidRDefault="00832C2C" w:rsidP="005E57DA">
            <w:pPr>
              <w:pStyle w:val="ListParagraph"/>
              <w:keepLines/>
              <w:numPr>
                <w:ilvl w:val="2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Energy efficiency measures (please specify)</w:t>
            </w:r>
          </w:p>
          <w:p w:rsidR="00832C2C" w:rsidRPr="00FF7A40" w:rsidRDefault="00832C2C" w:rsidP="005E57DA">
            <w:pPr>
              <w:pStyle w:val="ListParagraph"/>
              <w:keepLines/>
              <w:numPr>
                <w:ilvl w:val="2"/>
                <w:numId w:val="40"/>
              </w:numPr>
              <w:ind w:right="342"/>
              <w:rPr>
                <w:sz w:val="20"/>
                <w:szCs w:val="20"/>
                <w:lang w:val="ru-RU" w:eastAsia="en-GB"/>
              </w:rPr>
            </w:pPr>
            <w:r w:rsidRPr="00FF7A40">
              <w:rPr>
                <w:sz w:val="20"/>
                <w:szCs w:val="20"/>
                <w:lang w:val="ru-RU" w:eastAsia="en-GB"/>
              </w:rPr>
              <w:t>Other (please specify)</w:t>
            </w:r>
          </w:p>
          <w:p w:rsidR="00832C2C" w:rsidRPr="000624CD" w:rsidRDefault="00832C2C" w:rsidP="005E57DA">
            <w:pPr>
              <w:pStyle w:val="ListParagraph"/>
              <w:keepLines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community members demonstrating or deploying low-GHG technologies</w:t>
            </w:r>
          </w:p>
          <w:p w:rsidR="00832C2C" w:rsidRPr="000624CD" w:rsidRDefault="00832C2C" w:rsidP="005E57DA">
            <w:pPr>
              <w:pStyle w:val="ListParagraph"/>
              <w:keepLines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Total value of energy or technology services provided (US dollar equivalent)</w:t>
            </w:r>
          </w:p>
          <w:p w:rsidR="00832C2C" w:rsidRPr="000624CD" w:rsidRDefault="00832C2C" w:rsidP="00DF60F6">
            <w:pPr>
              <w:keepLines/>
              <w:ind w:left="360"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rPr>
          <w:trHeight w:val="525"/>
        </w:trPr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CCM4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keepLines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Tonnes of CO2 avoided by implementing low carbon technologies:</w:t>
            </w:r>
          </w:p>
          <w:p w:rsidR="00832C2C" w:rsidRPr="000624CD" w:rsidRDefault="00832C2C" w:rsidP="005E57DA">
            <w:pPr>
              <w:pStyle w:val="ListParagraph"/>
              <w:keepLines/>
              <w:numPr>
                <w:ilvl w:val="2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Low carbon transport practices (please specify)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Total value of transport services provided (US dollar equivalent)</w:t>
            </w:r>
          </w:p>
          <w:p w:rsidR="00832C2C" w:rsidRPr="000624CD" w:rsidRDefault="00832C2C" w:rsidP="00DF60F6">
            <w:pPr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rPr>
          <w:trHeight w:val="507"/>
        </w:trPr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CCM5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Hectares of land under improved land use and climate proofing practices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Tonnes of CO2 avoided through improved land use and climate proofing practices</w:t>
            </w:r>
          </w:p>
          <w:p w:rsidR="00832C2C" w:rsidRPr="000624CD" w:rsidRDefault="00832C2C" w:rsidP="00DF60F6">
            <w:pPr>
              <w:pStyle w:val="ListParagraph"/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c>
          <w:tcPr>
            <w:tcW w:w="9468" w:type="dxa"/>
            <w:gridSpan w:val="2"/>
            <w:vAlign w:val="center"/>
          </w:tcPr>
          <w:p w:rsidR="00832C2C" w:rsidRPr="000624CD" w:rsidRDefault="00832C2C" w:rsidP="00DF60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0624CD">
              <w:rPr>
                <w:b/>
                <w:bCs/>
                <w:sz w:val="20"/>
                <w:szCs w:val="20"/>
                <w:lang w:eastAsia="en-GB"/>
              </w:rPr>
              <w:t>Land degradation (LD) &amp; Sustainable Forest Management (SFM)</w:t>
            </w:r>
          </w:p>
        </w:tc>
      </w:tr>
      <w:tr w:rsidR="00832C2C" w:rsidRPr="00FF7A40" w:rsidTr="00DF60F6"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LD1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 xml:space="preserve">Hectares of land applying sustainable forest, agricultural and water management practices 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Hectares of degraded land restored and rehabilitated</w:t>
            </w:r>
          </w:p>
          <w:p w:rsidR="00832C2C" w:rsidRPr="000624CD" w:rsidRDefault="00832C2C" w:rsidP="00DF60F6">
            <w:pPr>
              <w:pStyle w:val="ListParagraph"/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lastRenderedPageBreak/>
              <w:t>LD3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communities demonstrating sustainable land and forest management practices</w:t>
            </w:r>
          </w:p>
          <w:p w:rsidR="00832C2C" w:rsidRPr="000624CD" w:rsidRDefault="00832C2C" w:rsidP="00DF60F6">
            <w:pPr>
              <w:pStyle w:val="ListParagraph"/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c>
          <w:tcPr>
            <w:tcW w:w="9468" w:type="dxa"/>
            <w:gridSpan w:val="2"/>
            <w:vAlign w:val="center"/>
          </w:tcPr>
          <w:p w:rsidR="00832C2C" w:rsidRPr="00FF7A40" w:rsidRDefault="00832C2C" w:rsidP="00DF60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bCs/>
                <w:sz w:val="20"/>
                <w:szCs w:val="20"/>
                <w:lang w:val="ru-RU" w:eastAsia="en-GB"/>
              </w:rPr>
              <w:t>International Waters (IW)</w:t>
            </w:r>
          </w:p>
        </w:tc>
      </w:tr>
      <w:tr w:rsidR="00832C2C" w:rsidRPr="00FF7A40" w:rsidTr="00DF60F6">
        <w:trPr>
          <w:trHeight w:val="1083"/>
        </w:trPr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IW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Hectares of river/lake basins applying sustainable management practices and contributing to implementation of SAPs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Hectares of marine/coastal areas or fishing grounds managed sustainably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Tonnes of land-based pollution avoided</w:t>
            </w:r>
          </w:p>
          <w:p w:rsidR="00832C2C" w:rsidRPr="000624CD" w:rsidRDefault="00832C2C" w:rsidP="00DF60F6">
            <w:pPr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rPr>
          <w:trHeight w:val="372"/>
        </w:trPr>
        <w:tc>
          <w:tcPr>
            <w:tcW w:w="9468" w:type="dxa"/>
            <w:gridSpan w:val="2"/>
            <w:vAlign w:val="center"/>
          </w:tcPr>
          <w:p w:rsidR="00832C2C" w:rsidRPr="00FF7A40" w:rsidRDefault="00832C2C" w:rsidP="00DF60F6">
            <w:pPr>
              <w:ind w:right="342"/>
              <w:rPr>
                <w:b/>
                <w:bCs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bCs/>
                <w:sz w:val="20"/>
                <w:szCs w:val="20"/>
                <w:lang w:val="ru-RU" w:eastAsia="en-GB"/>
              </w:rPr>
              <w:t>Persistent Organic Pollutants (POPs)</w:t>
            </w:r>
          </w:p>
        </w:tc>
      </w:tr>
      <w:tr w:rsidR="00832C2C" w:rsidRPr="00FF7A40" w:rsidTr="00DF60F6"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POPS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Tons of solid waste prevented from burning by alternative disposal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Kilograms of obsolete pesticides disposed of appropriately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Kilograms of harmful chemicals avoided from utilization or release</w:t>
            </w:r>
          </w:p>
          <w:p w:rsidR="00832C2C" w:rsidRPr="000624CD" w:rsidRDefault="00832C2C" w:rsidP="00DF60F6">
            <w:pPr>
              <w:pStyle w:val="ListParagraph"/>
              <w:ind w:right="342"/>
              <w:rPr>
                <w:sz w:val="20"/>
                <w:szCs w:val="20"/>
                <w:lang w:eastAsia="en-GB"/>
              </w:rPr>
            </w:pPr>
          </w:p>
        </w:tc>
      </w:tr>
      <w:tr w:rsidR="00832C2C" w:rsidRPr="00FF7A40" w:rsidTr="00DF60F6">
        <w:trPr>
          <w:trHeight w:val="318"/>
        </w:trPr>
        <w:tc>
          <w:tcPr>
            <w:tcW w:w="9468" w:type="dxa"/>
            <w:gridSpan w:val="2"/>
            <w:vAlign w:val="center"/>
          </w:tcPr>
          <w:p w:rsidR="00832C2C" w:rsidRPr="000624CD" w:rsidRDefault="00832C2C" w:rsidP="00DF60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 w:rsidRPr="000624CD">
              <w:rPr>
                <w:b/>
                <w:bCs/>
                <w:sz w:val="20"/>
                <w:szCs w:val="20"/>
                <w:lang w:eastAsia="en-GB"/>
              </w:rPr>
              <w:t xml:space="preserve">Capacity Development, Policy and Innovation (all focal areas) </w:t>
            </w:r>
          </w:p>
        </w:tc>
      </w:tr>
      <w:tr w:rsidR="00832C2C" w:rsidRPr="00FF7A40" w:rsidTr="00DF60F6">
        <w:tc>
          <w:tcPr>
            <w:tcW w:w="828" w:type="dxa"/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CD</w:t>
            </w:r>
          </w:p>
        </w:tc>
        <w:tc>
          <w:tcPr>
            <w:tcW w:w="8640" w:type="dxa"/>
            <w:vAlign w:val="center"/>
          </w:tcPr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consultative mechanisms established for Rio convention frameworks (please specify)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community-based monitoring systems demonstrated (please specify)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new technologies developed /applied (please specify)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local or regional policies influenced (level of influence 0 – 1 – 2 – 3 – 4 – 5)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national policies influenced (level of influence 0 – 1 – 2 – 3 – 4 – 5)</w:t>
            </w:r>
          </w:p>
          <w:p w:rsidR="00832C2C" w:rsidRPr="00FF7A40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val="ru-RU"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 xml:space="preserve">Number of people trained on: project development, monitoring, evaluation etc. </w:t>
            </w:r>
            <w:r w:rsidRPr="00FF7A40">
              <w:rPr>
                <w:sz w:val="20"/>
                <w:szCs w:val="20"/>
                <w:lang w:val="ru-RU" w:eastAsia="en-GB"/>
              </w:rPr>
              <w:t xml:space="preserve">(to be specified according to type of training) </w:t>
            </w:r>
          </w:p>
          <w:p w:rsidR="00832C2C" w:rsidRPr="00FF7A40" w:rsidRDefault="00832C2C" w:rsidP="005E57DA">
            <w:pPr>
              <w:pStyle w:val="ListParagraph"/>
              <w:ind w:right="342"/>
              <w:rPr>
                <w:sz w:val="20"/>
                <w:szCs w:val="20"/>
                <w:lang w:val="ru-RU" w:eastAsia="en-GB"/>
              </w:rPr>
            </w:pPr>
          </w:p>
        </w:tc>
      </w:tr>
      <w:tr w:rsidR="00832C2C" w:rsidRPr="00FF7A40" w:rsidTr="00DF60F6">
        <w:trPr>
          <w:trHeight w:val="390"/>
        </w:trPr>
        <w:tc>
          <w:tcPr>
            <w:tcW w:w="9468" w:type="dxa"/>
            <w:gridSpan w:val="2"/>
            <w:vAlign w:val="center"/>
          </w:tcPr>
          <w:p w:rsidR="00832C2C" w:rsidRPr="000624CD" w:rsidRDefault="00832C2C" w:rsidP="00DF60F6">
            <w:pPr>
              <w:ind w:right="342"/>
              <w:rPr>
                <w:b/>
                <w:sz w:val="20"/>
                <w:szCs w:val="20"/>
                <w:lang w:eastAsia="en-GB"/>
              </w:rPr>
            </w:pPr>
            <w:r w:rsidRPr="000624CD">
              <w:rPr>
                <w:b/>
                <w:bCs/>
                <w:sz w:val="20"/>
                <w:szCs w:val="20"/>
                <w:lang w:eastAsia="en-GB"/>
              </w:rPr>
              <w:t>Livelihoods, Sustainable Development, and Empowerment (all focal areas)</w:t>
            </w:r>
          </w:p>
        </w:tc>
      </w:tr>
      <w:tr w:rsidR="00832C2C" w:rsidRPr="00FF7A40" w:rsidTr="00DF60F6">
        <w:trPr>
          <w:trHeight w:val="273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832C2C" w:rsidRPr="00FF7A40" w:rsidRDefault="00832C2C" w:rsidP="00DF60F6">
            <w:pPr>
              <w:ind w:right="-108"/>
              <w:jc w:val="center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Cross-cutting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vAlign w:val="center"/>
          </w:tcPr>
          <w:p w:rsidR="00832C2C" w:rsidRPr="00FF7A40" w:rsidRDefault="00832C2C" w:rsidP="00DF60F6">
            <w:pPr>
              <w:ind w:right="342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Livelihoods &amp; Sustainable Development: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participating community members (gender disaggregated) (Note: mandatory for all projects)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days of food shortage reduced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increased student days participating in schools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households who get access to clean drinking water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Increase in purchasing power by reduced spending, increased income, and/or other means (US dollar equivalent)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Total value of investments (e.g. infrastructure, equipment, supplies) in US Dollars (Note: estimated economic impact of investments to be determined by multiplying infrastructure investments by 5, all others by 3).</w:t>
            </w:r>
          </w:p>
          <w:p w:rsidR="00832C2C" w:rsidRPr="00FF7A40" w:rsidRDefault="00832C2C" w:rsidP="00DF60F6">
            <w:pPr>
              <w:ind w:right="342"/>
              <w:rPr>
                <w:b/>
                <w:sz w:val="20"/>
                <w:szCs w:val="20"/>
                <w:lang w:val="ru-RU" w:eastAsia="en-GB"/>
              </w:rPr>
            </w:pPr>
            <w:r w:rsidRPr="00FF7A40">
              <w:rPr>
                <w:b/>
                <w:sz w:val="20"/>
                <w:szCs w:val="20"/>
                <w:lang w:val="ru-RU" w:eastAsia="en-GB"/>
              </w:rPr>
              <w:t>Empowerment: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NGOs/CBOs formed or registered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indigenous peoples directly supported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women-led projects supported</w:t>
            </w:r>
          </w:p>
          <w:p w:rsidR="00832C2C" w:rsidRPr="000624CD" w:rsidRDefault="00832C2C" w:rsidP="005E57DA">
            <w:pPr>
              <w:pStyle w:val="ListParagraph"/>
              <w:numPr>
                <w:ilvl w:val="0"/>
                <w:numId w:val="40"/>
              </w:numPr>
              <w:ind w:right="342"/>
              <w:rPr>
                <w:sz w:val="20"/>
                <w:szCs w:val="20"/>
                <w:lang w:eastAsia="en-GB"/>
              </w:rPr>
            </w:pPr>
            <w:r w:rsidRPr="000624CD">
              <w:rPr>
                <w:sz w:val="20"/>
                <w:szCs w:val="20"/>
                <w:lang w:eastAsia="en-GB"/>
              </w:rPr>
              <w:t>Number of quality standards/labels achieved or innovative financial mechanisms put in place</w:t>
            </w:r>
          </w:p>
        </w:tc>
      </w:tr>
    </w:tbl>
    <w:p w:rsidR="00832C2C" w:rsidRPr="000624CD" w:rsidRDefault="00832C2C" w:rsidP="005E57DA"/>
    <w:p w:rsidR="00832C2C" w:rsidRPr="000624CD" w:rsidRDefault="00832C2C" w:rsidP="006149E8">
      <w:pPr>
        <w:rPr>
          <w:sz w:val="22"/>
          <w:szCs w:val="22"/>
        </w:rPr>
      </w:pPr>
    </w:p>
    <w:p w:rsidR="00832C2C" w:rsidRPr="000624CD" w:rsidRDefault="00832C2C">
      <w:pPr>
        <w:rPr>
          <w:b/>
          <w:sz w:val="22"/>
          <w:szCs w:val="22"/>
        </w:rPr>
      </w:pPr>
    </w:p>
    <w:sectPr w:rsidR="00832C2C" w:rsidRPr="000624CD" w:rsidSect="00F659D6">
      <w:footerReference w:type="default" r:id="rId11"/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69" w:rsidRDefault="005F5A69" w:rsidP="006D3C88">
      <w:r>
        <w:separator/>
      </w:r>
    </w:p>
  </w:endnote>
  <w:endnote w:type="continuationSeparator" w:id="0">
    <w:p w:rsidR="005F5A69" w:rsidRDefault="005F5A69" w:rsidP="006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C4" w:rsidRDefault="008B2C35">
    <w:pPr>
      <w:pStyle w:val="Footer"/>
      <w:jc w:val="right"/>
    </w:pPr>
    <w:r>
      <w:fldChar w:fldCharType="begin"/>
    </w:r>
    <w:r w:rsidR="007B63C4">
      <w:instrText xml:space="preserve"> PAGE   \* MERGEFORMAT </w:instrText>
    </w:r>
    <w:r>
      <w:fldChar w:fldCharType="separate"/>
    </w:r>
    <w:r w:rsidR="000624CD">
      <w:rPr>
        <w:noProof/>
      </w:rPr>
      <w:t>1</w:t>
    </w:r>
    <w:r>
      <w:rPr>
        <w:noProof/>
      </w:rPr>
      <w:fldChar w:fldCharType="end"/>
    </w:r>
  </w:p>
  <w:p w:rsidR="007B63C4" w:rsidRDefault="007B6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69" w:rsidRDefault="005F5A69" w:rsidP="006D3C88">
      <w:r>
        <w:separator/>
      </w:r>
    </w:p>
  </w:footnote>
  <w:footnote w:type="continuationSeparator" w:id="0">
    <w:p w:rsidR="005F5A69" w:rsidRDefault="005F5A69" w:rsidP="006D3C88">
      <w:r>
        <w:continuationSeparator/>
      </w:r>
    </w:p>
  </w:footnote>
  <w:footnote w:id="1">
    <w:p w:rsidR="007B63C4" w:rsidRPr="000E3AB5" w:rsidRDefault="007B63C4">
      <w:pPr>
        <w:pStyle w:val="FootnoteText"/>
        <w:rPr>
          <w:lang w:val="ru-RU"/>
        </w:rPr>
      </w:pPr>
      <w:r w:rsidRPr="000E3AB5">
        <w:rPr>
          <w:rStyle w:val="FootnoteReference"/>
          <w:lang w:val="ru-RU"/>
        </w:rPr>
        <w:footnoteRef/>
      </w:r>
      <w:r w:rsidRPr="000E3AB5">
        <w:rPr>
          <w:lang w:val="ru-RU"/>
        </w:rPr>
        <w:t xml:space="preserve"> Могут организовываться семинары по повышению потенциала и по мониторингу о оценке, направленные на инновационные методы мониторинга на уровне общин, включая новые технологии (например, GPS-камеры, аэрофотосъемка, ГИС, и т.д.); а также в ответ на руководства по обеспечению “экологичности” мероприятий по ключевым областям ГЭФ; стандарты REDD+; и/или иные специфические требования доноров/со</w:t>
      </w:r>
      <w:r w:rsidR="003F2AEB">
        <w:rPr>
          <w:lang w:val="ru-RU"/>
        </w:rPr>
        <w:t>-</w:t>
      </w:r>
      <w:r w:rsidRPr="000E3AB5">
        <w:rPr>
          <w:lang w:val="ru-RU"/>
        </w:rPr>
        <w:t>финансирования.</w:t>
      </w:r>
    </w:p>
  </w:footnote>
  <w:footnote w:id="2">
    <w:p w:rsidR="007B63C4" w:rsidRPr="000E3AB5" w:rsidRDefault="007B63C4" w:rsidP="00D16EB1">
      <w:pPr>
        <w:pStyle w:val="FootnoteText"/>
        <w:rPr>
          <w:lang w:val="ru-RU"/>
        </w:rPr>
      </w:pPr>
      <w:r w:rsidRPr="000E3AB5">
        <w:rPr>
          <w:rStyle w:val="FootnoteReference"/>
          <w:lang w:val="ru-RU"/>
        </w:rPr>
        <w:footnoteRef/>
      </w:r>
      <w:r w:rsidRPr="000E3AB5">
        <w:rPr>
          <w:lang w:val="ru-RU"/>
        </w:rPr>
        <w:t xml:space="preserve"> Для обеспечения экономической целесообразности, мероприятия по мониторингу и оценке на уровне проектов, включая посещение объектов, будут проводиться по собственному усмотрению, на основании внутренних оценок критериев, включая (но не ограничиваясь) размеры и сложность проекта, потенциальные и материализовавшиеся риски, параметры безопасности.</w:t>
      </w:r>
    </w:p>
  </w:footnote>
  <w:footnote w:id="3">
    <w:p w:rsidR="007B63C4" w:rsidRPr="000E3AB5" w:rsidRDefault="007B63C4">
      <w:pPr>
        <w:pStyle w:val="FootnoteText"/>
        <w:rPr>
          <w:lang w:val="ru-RU"/>
        </w:rPr>
      </w:pPr>
      <w:r w:rsidRPr="000E3AB5">
        <w:rPr>
          <w:rStyle w:val="FootnoteReference"/>
          <w:lang w:val="ru-RU"/>
        </w:rPr>
        <w:footnoteRef/>
      </w:r>
      <w:r w:rsidRPr="000E3AB5">
        <w:rPr>
          <w:lang w:val="ru-RU"/>
        </w:rPr>
        <w:t xml:space="preserve"> Ежегодный обзор страновой программы должен осуществляться в консультации с национальными координационными центрами Конвенции Рио и согласно требованиям к отчетности.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D18"/>
    <w:multiLevelType w:val="hybridMultilevel"/>
    <w:tmpl w:val="061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862"/>
    <w:multiLevelType w:val="hybridMultilevel"/>
    <w:tmpl w:val="BF58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C0B"/>
    <w:multiLevelType w:val="hybridMultilevel"/>
    <w:tmpl w:val="5512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408"/>
    <w:multiLevelType w:val="hybridMultilevel"/>
    <w:tmpl w:val="9572C9F6"/>
    <w:lvl w:ilvl="0" w:tplc="E1A07544">
      <w:start w:val="1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A5FCC"/>
    <w:multiLevelType w:val="hybridMultilevel"/>
    <w:tmpl w:val="CE4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994"/>
    <w:multiLevelType w:val="multilevel"/>
    <w:tmpl w:val="EA2E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7" w15:restartNumberingAfterBreak="0">
    <w:nsid w:val="1B955708"/>
    <w:multiLevelType w:val="hybridMultilevel"/>
    <w:tmpl w:val="25F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6534"/>
    <w:multiLevelType w:val="hybridMultilevel"/>
    <w:tmpl w:val="92066ECC"/>
    <w:lvl w:ilvl="0" w:tplc="CE02D5F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7E87"/>
    <w:multiLevelType w:val="multilevel"/>
    <w:tmpl w:val="57DAD42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0D3"/>
    <w:multiLevelType w:val="hybridMultilevel"/>
    <w:tmpl w:val="090C708A"/>
    <w:lvl w:ilvl="0" w:tplc="CE02D5F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42EB"/>
    <w:multiLevelType w:val="hybridMultilevel"/>
    <w:tmpl w:val="D59420D0"/>
    <w:lvl w:ilvl="0" w:tplc="0AD27F18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24007"/>
    <w:multiLevelType w:val="hybridMultilevel"/>
    <w:tmpl w:val="08B42A2E"/>
    <w:lvl w:ilvl="0" w:tplc="0C7654F8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2301"/>
    <w:multiLevelType w:val="hybridMultilevel"/>
    <w:tmpl w:val="08B42A2E"/>
    <w:lvl w:ilvl="0" w:tplc="0C7654F8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65B05"/>
    <w:multiLevelType w:val="hybridMultilevel"/>
    <w:tmpl w:val="B3D447B2"/>
    <w:lvl w:ilvl="0" w:tplc="E4AAE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C5013"/>
    <w:multiLevelType w:val="hybridMultilevel"/>
    <w:tmpl w:val="3B22DCA4"/>
    <w:lvl w:ilvl="0" w:tplc="85661D8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0078"/>
    <w:multiLevelType w:val="hybridMultilevel"/>
    <w:tmpl w:val="75D86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267012"/>
    <w:multiLevelType w:val="hybridMultilevel"/>
    <w:tmpl w:val="7642465A"/>
    <w:lvl w:ilvl="0" w:tplc="19669BE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6170"/>
    <w:multiLevelType w:val="hybridMultilevel"/>
    <w:tmpl w:val="B8DA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DD9"/>
    <w:multiLevelType w:val="hybridMultilevel"/>
    <w:tmpl w:val="1A70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8094B"/>
    <w:multiLevelType w:val="hybridMultilevel"/>
    <w:tmpl w:val="3116A06C"/>
    <w:lvl w:ilvl="0" w:tplc="F97467A4">
      <w:start w:val="8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0B1037"/>
    <w:multiLevelType w:val="hybridMultilevel"/>
    <w:tmpl w:val="A5567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3745594">
      <w:start w:val="6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8C5C1A"/>
    <w:multiLevelType w:val="hybridMultilevel"/>
    <w:tmpl w:val="28D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51D7"/>
    <w:multiLevelType w:val="hybridMultilevel"/>
    <w:tmpl w:val="D8A6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8183C"/>
    <w:multiLevelType w:val="hybridMultilevel"/>
    <w:tmpl w:val="E77A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6B75"/>
    <w:multiLevelType w:val="hybridMultilevel"/>
    <w:tmpl w:val="7294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2A29E8"/>
    <w:multiLevelType w:val="hybridMultilevel"/>
    <w:tmpl w:val="B64E6B96"/>
    <w:lvl w:ilvl="0" w:tplc="CE02D5F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E38B5"/>
    <w:multiLevelType w:val="multilevel"/>
    <w:tmpl w:val="7A8606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0E85F6A"/>
    <w:multiLevelType w:val="hybridMultilevel"/>
    <w:tmpl w:val="5AA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C5E43"/>
    <w:multiLevelType w:val="hybridMultilevel"/>
    <w:tmpl w:val="0592086C"/>
    <w:lvl w:ilvl="0" w:tplc="B2BAF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7C384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55C5825"/>
    <w:multiLevelType w:val="hybridMultilevel"/>
    <w:tmpl w:val="BD284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3639A0"/>
    <w:multiLevelType w:val="hybridMultilevel"/>
    <w:tmpl w:val="E484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0137"/>
    <w:multiLevelType w:val="hybridMultilevel"/>
    <w:tmpl w:val="838874DC"/>
    <w:lvl w:ilvl="0" w:tplc="19669BE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B6A4B"/>
    <w:multiLevelType w:val="hybridMultilevel"/>
    <w:tmpl w:val="18F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A000A"/>
    <w:multiLevelType w:val="hybridMultilevel"/>
    <w:tmpl w:val="5EAC4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cs="Times New Roman" w:hint="default"/>
      </w:rPr>
    </w:lvl>
  </w:abstractNum>
  <w:abstractNum w:abstractNumId="41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0732F"/>
    <w:multiLevelType w:val="hybridMultilevel"/>
    <w:tmpl w:val="5E429A68"/>
    <w:lvl w:ilvl="0" w:tplc="CE02D5F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6"/>
  </w:num>
  <w:num w:numId="4">
    <w:abstractNumId w:val="15"/>
  </w:num>
  <w:num w:numId="5">
    <w:abstractNumId w:val="12"/>
  </w:num>
  <w:num w:numId="6">
    <w:abstractNumId w:val="23"/>
  </w:num>
  <w:num w:numId="7">
    <w:abstractNumId w:val="13"/>
  </w:num>
  <w:num w:numId="8">
    <w:abstractNumId w:val="5"/>
  </w:num>
  <w:num w:numId="9">
    <w:abstractNumId w:val="41"/>
  </w:num>
  <w:num w:numId="10">
    <w:abstractNumId w:val="14"/>
  </w:num>
  <w:num w:numId="11">
    <w:abstractNumId w:val="17"/>
  </w:num>
  <w:num w:numId="12">
    <w:abstractNumId w:val="39"/>
  </w:num>
  <w:num w:numId="13">
    <w:abstractNumId w:val="0"/>
  </w:num>
  <w:num w:numId="14">
    <w:abstractNumId w:val="7"/>
  </w:num>
  <w:num w:numId="15">
    <w:abstractNumId w:val="25"/>
  </w:num>
  <w:num w:numId="16">
    <w:abstractNumId w:val="4"/>
  </w:num>
  <w:num w:numId="17">
    <w:abstractNumId w:val="37"/>
  </w:num>
  <w:num w:numId="18">
    <w:abstractNumId w:val="35"/>
  </w:num>
  <w:num w:numId="19">
    <w:abstractNumId w:val="10"/>
  </w:num>
  <w:num w:numId="20">
    <w:abstractNumId w:val="16"/>
  </w:num>
  <w:num w:numId="21">
    <w:abstractNumId w:val="31"/>
  </w:num>
  <w:num w:numId="22">
    <w:abstractNumId w:val="1"/>
  </w:num>
  <w:num w:numId="23">
    <w:abstractNumId w:val="9"/>
  </w:num>
  <w:num w:numId="24">
    <w:abstractNumId w:val="3"/>
  </w:num>
  <w:num w:numId="25">
    <w:abstractNumId w:val="24"/>
  </w:num>
  <w:num w:numId="26">
    <w:abstractNumId w:val="28"/>
  </w:num>
  <w:num w:numId="27">
    <w:abstractNumId w:val="26"/>
  </w:num>
  <w:num w:numId="28">
    <w:abstractNumId w:val="34"/>
  </w:num>
  <w:num w:numId="29">
    <w:abstractNumId w:val="30"/>
  </w:num>
  <w:num w:numId="30">
    <w:abstractNumId w:val="29"/>
  </w:num>
  <w:num w:numId="31">
    <w:abstractNumId w:val="8"/>
  </w:num>
  <w:num w:numId="32">
    <w:abstractNumId w:val="42"/>
  </w:num>
  <w:num w:numId="33">
    <w:abstractNumId w:val="11"/>
  </w:num>
  <w:num w:numId="34">
    <w:abstractNumId w:val="18"/>
  </w:num>
  <w:num w:numId="35">
    <w:abstractNumId w:val="20"/>
  </w:num>
  <w:num w:numId="36">
    <w:abstractNumId w:val="36"/>
  </w:num>
  <w:num w:numId="37">
    <w:abstractNumId w:val="22"/>
  </w:num>
  <w:num w:numId="38">
    <w:abstractNumId w:val="33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"/>
  </w:num>
  <w:num w:numId="4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F4"/>
    <w:rsid w:val="0000316E"/>
    <w:rsid w:val="0000409D"/>
    <w:rsid w:val="00004D3C"/>
    <w:rsid w:val="0000554C"/>
    <w:rsid w:val="00013DE5"/>
    <w:rsid w:val="0001526B"/>
    <w:rsid w:val="00016BA4"/>
    <w:rsid w:val="000174BF"/>
    <w:rsid w:val="000233CE"/>
    <w:rsid w:val="00024313"/>
    <w:rsid w:val="000304A7"/>
    <w:rsid w:val="00031C54"/>
    <w:rsid w:val="000347C8"/>
    <w:rsid w:val="00037043"/>
    <w:rsid w:val="00041A1C"/>
    <w:rsid w:val="00042EBC"/>
    <w:rsid w:val="00043738"/>
    <w:rsid w:val="00044B24"/>
    <w:rsid w:val="0004560C"/>
    <w:rsid w:val="0004783E"/>
    <w:rsid w:val="00047CFB"/>
    <w:rsid w:val="00051170"/>
    <w:rsid w:val="00051B15"/>
    <w:rsid w:val="00051F1C"/>
    <w:rsid w:val="00052C0F"/>
    <w:rsid w:val="00054AD6"/>
    <w:rsid w:val="00057BC1"/>
    <w:rsid w:val="00060D81"/>
    <w:rsid w:val="000624CD"/>
    <w:rsid w:val="00063A57"/>
    <w:rsid w:val="00065399"/>
    <w:rsid w:val="00067A03"/>
    <w:rsid w:val="00074023"/>
    <w:rsid w:val="00077000"/>
    <w:rsid w:val="00077ED2"/>
    <w:rsid w:val="00080E67"/>
    <w:rsid w:val="000821A7"/>
    <w:rsid w:val="0008768D"/>
    <w:rsid w:val="00087A2A"/>
    <w:rsid w:val="00092C46"/>
    <w:rsid w:val="00094A82"/>
    <w:rsid w:val="00096B9F"/>
    <w:rsid w:val="00097D81"/>
    <w:rsid w:val="000A0714"/>
    <w:rsid w:val="000A0C20"/>
    <w:rsid w:val="000A30DB"/>
    <w:rsid w:val="000B0C99"/>
    <w:rsid w:val="000B0D20"/>
    <w:rsid w:val="000B22DC"/>
    <w:rsid w:val="000B25ED"/>
    <w:rsid w:val="000B34EB"/>
    <w:rsid w:val="000B51CF"/>
    <w:rsid w:val="000C57C5"/>
    <w:rsid w:val="000C7372"/>
    <w:rsid w:val="000D06DD"/>
    <w:rsid w:val="000D16AA"/>
    <w:rsid w:val="000D2A2D"/>
    <w:rsid w:val="000D65B1"/>
    <w:rsid w:val="000D6FC9"/>
    <w:rsid w:val="000E18F0"/>
    <w:rsid w:val="000E2D2B"/>
    <w:rsid w:val="000E3AB5"/>
    <w:rsid w:val="000F0EDA"/>
    <w:rsid w:val="000F2C87"/>
    <w:rsid w:val="000F2E7A"/>
    <w:rsid w:val="000F6050"/>
    <w:rsid w:val="000F7EA6"/>
    <w:rsid w:val="00102366"/>
    <w:rsid w:val="00105D26"/>
    <w:rsid w:val="0010742C"/>
    <w:rsid w:val="00110070"/>
    <w:rsid w:val="00112DDF"/>
    <w:rsid w:val="00112F76"/>
    <w:rsid w:val="00114D02"/>
    <w:rsid w:val="001171BD"/>
    <w:rsid w:val="00120F95"/>
    <w:rsid w:val="00123592"/>
    <w:rsid w:val="00123F10"/>
    <w:rsid w:val="00124578"/>
    <w:rsid w:val="00131941"/>
    <w:rsid w:val="00132ABE"/>
    <w:rsid w:val="00133364"/>
    <w:rsid w:val="0013446A"/>
    <w:rsid w:val="0013511A"/>
    <w:rsid w:val="00135C46"/>
    <w:rsid w:val="00137DC1"/>
    <w:rsid w:val="00140E80"/>
    <w:rsid w:val="001425C8"/>
    <w:rsid w:val="0014285C"/>
    <w:rsid w:val="00142EC9"/>
    <w:rsid w:val="001449D2"/>
    <w:rsid w:val="00145B99"/>
    <w:rsid w:val="00146A31"/>
    <w:rsid w:val="00151DB8"/>
    <w:rsid w:val="00151F85"/>
    <w:rsid w:val="00152E21"/>
    <w:rsid w:val="00154942"/>
    <w:rsid w:val="00154E0E"/>
    <w:rsid w:val="001621E3"/>
    <w:rsid w:val="001625F6"/>
    <w:rsid w:val="001637DE"/>
    <w:rsid w:val="0016423E"/>
    <w:rsid w:val="001647F2"/>
    <w:rsid w:val="001705A5"/>
    <w:rsid w:val="0017130D"/>
    <w:rsid w:val="001729AA"/>
    <w:rsid w:val="00173F33"/>
    <w:rsid w:val="00183C87"/>
    <w:rsid w:val="00183D2A"/>
    <w:rsid w:val="001849DB"/>
    <w:rsid w:val="00185AE5"/>
    <w:rsid w:val="00186EDE"/>
    <w:rsid w:val="00187809"/>
    <w:rsid w:val="00190ADC"/>
    <w:rsid w:val="0019392C"/>
    <w:rsid w:val="00195A4E"/>
    <w:rsid w:val="00197DFC"/>
    <w:rsid w:val="001A0F3F"/>
    <w:rsid w:val="001A1F0D"/>
    <w:rsid w:val="001A5661"/>
    <w:rsid w:val="001A5F50"/>
    <w:rsid w:val="001A6965"/>
    <w:rsid w:val="001B0EC8"/>
    <w:rsid w:val="001B5733"/>
    <w:rsid w:val="001B63DF"/>
    <w:rsid w:val="001C024F"/>
    <w:rsid w:val="001C31B3"/>
    <w:rsid w:val="001C641A"/>
    <w:rsid w:val="001D29F0"/>
    <w:rsid w:val="001D692C"/>
    <w:rsid w:val="001E49F3"/>
    <w:rsid w:val="001E6A82"/>
    <w:rsid w:val="001F639B"/>
    <w:rsid w:val="002017D5"/>
    <w:rsid w:val="00205D75"/>
    <w:rsid w:val="00207CB5"/>
    <w:rsid w:val="00213884"/>
    <w:rsid w:val="00214628"/>
    <w:rsid w:val="00215C40"/>
    <w:rsid w:val="00216C77"/>
    <w:rsid w:val="00217874"/>
    <w:rsid w:val="00222E13"/>
    <w:rsid w:val="00226BB3"/>
    <w:rsid w:val="0022785A"/>
    <w:rsid w:val="0023024C"/>
    <w:rsid w:val="00233D84"/>
    <w:rsid w:val="00236410"/>
    <w:rsid w:val="002416BA"/>
    <w:rsid w:val="002419E2"/>
    <w:rsid w:val="00241A0A"/>
    <w:rsid w:val="00243A65"/>
    <w:rsid w:val="00244B12"/>
    <w:rsid w:val="0025100C"/>
    <w:rsid w:val="00251454"/>
    <w:rsid w:val="00253734"/>
    <w:rsid w:val="00260314"/>
    <w:rsid w:val="00267B5A"/>
    <w:rsid w:val="0027378B"/>
    <w:rsid w:val="00286412"/>
    <w:rsid w:val="00287162"/>
    <w:rsid w:val="00287EAF"/>
    <w:rsid w:val="002961BE"/>
    <w:rsid w:val="002A0FE5"/>
    <w:rsid w:val="002A134D"/>
    <w:rsid w:val="002A4009"/>
    <w:rsid w:val="002A5B55"/>
    <w:rsid w:val="002A659B"/>
    <w:rsid w:val="002A6A07"/>
    <w:rsid w:val="002B0F66"/>
    <w:rsid w:val="002B1942"/>
    <w:rsid w:val="002B3F4E"/>
    <w:rsid w:val="002B7417"/>
    <w:rsid w:val="002C2E81"/>
    <w:rsid w:val="002D0C88"/>
    <w:rsid w:val="002D491A"/>
    <w:rsid w:val="002E02D8"/>
    <w:rsid w:val="002E27F8"/>
    <w:rsid w:val="002E2FED"/>
    <w:rsid w:val="002E3C12"/>
    <w:rsid w:val="002F0B66"/>
    <w:rsid w:val="0030628C"/>
    <w:rsid w:val="00314654"/>
    <w:rsid w:val="003148A9"/>
    <w:rsid w:val="0031600E"/>
    <w:rsid w:val="00316734"/>
    <w:rsid w:val="0032065A"/>
    <w:rsid w:val="0032084D"/>
    <w:rsid w:val="00321E50"/>
    <w:rsid w:val="00332E90"/>
    <w:rsid w:val="00333208"/>
    <w:rsid w:val="0033412F"/>
    <w:rsid w:val="00335799"/>
    <w:rsid w:val="003364EF"/>
    <w:rsid w:val="00341D8A"/>
    <w:rsid w:val="00342B8B"/>
    <w:rsid w:val="003434A2"/>
    <w:rsid w:val="00351BCD"/>
    <w:rsid w:val="0035246C"/>
    <w:rsid w:val="0035296F"/>
    <w:rsid w:val="00354E8B"/>
    <w:rsid w:val="00355112"/>
    <w:rsid w:val="00356F5F"/>
    <w:rsid w:val="00361364"/>
    <w:rsid w:val="003624BB"/>
    <w:rsid w:val="00362827"/>
    <w:rsid w:val="0036394D"/>
    <w:rsid w:val="0036574A"/>
    <w:rsid w:val="00370838"/>
    <w:rsid w:val="0037168C"/>
    <w:rsid w:val="0037293B"/>
    <w:rsid w:val="00373814"/>
    <w:rsid w:val="00373960"/>
    <w:rsid w:val="00374181"/>
    <w:rsid w:val="003824C3"/>
    <w:rsid w:val="00382E16"/>
    <w:rsid w:val="00385287"/>
    <w:rsid w:val="00397AE7"/>
    <w:rsid w:val="003A07F3"/>
    <w:rsid w:val="003A722B"/>
    <w:rsid w:val="003B12A1"/>
    <w:rsid w:val="003B55AC"/>
    <w:rsid w:val="003B6328"/>
    <w:rsid w:val="003C0F83"/>
    <w:rsid w:val="003C29CE"/>
    <w:rsid w:val="003C2C70"/>
    <w:rsid w:val="003C7AEC"/>
    <w:rsid w:val="003D1E6E"/>
    <w:rsid w:val="003D1EF5"/>
    <w:rsid w:val="003D35D8"/>
    <w:rsid w:val="003D6639"/>
    <w:rsid w:val="003D6FCB"/>
    <w:rsid w:val="003D7DEB"/>
    <w:rsid w:val="003E12C0"/>
    <w:rsid w:val="003E2467"/>
    <w:rsid w:val="003E426F"/>
    <w:rsid w:val="003E52D9"/>
    <w:rsid w:val="003F2AEB"/>
    <w:rsid w:val="003F2D29"/>
    <w:rsid w:val="00400927"/>
    <w:rsid w:val="00401818"/>
    <w:rsid w:val="004033A3"/>
    <w:rsid w:val="00404E8E"/>
    <w:rsid w:val="0041139D"/>
    <w:rsid w:val="00417E8C"/>
    <w:rsid w:val="0042452D"/>
    <w:rsid w:val="00426E48"/>
    <w:rsid w:val="00436666"/>
    <w:rsid w:val="00437331"/>
    <w:rsid w:val="004424C1"/>
    <w:rsid w:val="00442FFF"/>
    <w:rsid w:val="00445703"/>
    <w:rsid w:val="0045043C"/>
    <w:rsid w:val="0045075D"/>
    <w:rsid w:val="00451678"/>
    <w:rsid w:val="00451BD1"/>
    <w:rsid w:val="00454C54"/>
    <w:rsid w:val="00462A13"/>
    <w:rsid w:val="00464520"/>
    <w:rsid w:val="0046457F"/>
    <w:rsid w:val="004664E9"/>
    <w:rsid w:val="004669FF"/>
    <w:rsid w:val="004730E7"/>
    <w:rsid w:val="00475425"/>
    <w:rsid w:val="004759DA"/>
    <w:rsid w:val="00475E11"/>
    <w:rsid w:val="0047616C"/>
    <w:rsid w:val="00476FED"/>
    <w:rsid w:val="00481A41"/>
    <w:rsid w:val="00481B8D"/>
    <w:rsid w:val="00487AD6"/>
    <w:rsid w:val="004907C2"/>
    <w:rsid w:val="004912C6"/>
    <w:rsid w:val="00495E36"/>
    <w:rsid w:val="0049782B"/>
    <w:rsid w:val="004A6712"/>
    <w:rsid w:val="004B4389"/>
    <w:rsid w:val="004B6FBC"/>
    <w:rsid w:val="004C1B55"/>
    <w:rsid w:val="004C34B3"/>
    <w:rsid w:val="004C60CD"/>
    <w:rsid w:val="004E4D63"/>
    <w:rsid w:val="004E5D33"/>
    <w:rsid w:val="004E60DF"/>
    <w:rsid w:val="004E7375"/>
    <w:rsid w:val="004E73D9"/>
    <w:rsid w:val="005008E4"/>
    <w:rsid w:val="0050441B"/>
    <w:rsid w:val="0050718F"/>
    <w:rsid w:val="005077BB"/>
    <w:rsid w:val="005119A3"/>
    <w:rsid w:val="005149D1"/>
    <w:rsid w:val="005205FA"/>
    <w:rsid w:val="005241D6"/>
    <w:rsid w:val="005257BC"/>
    <w:rsid w:val="0053240C"/>
    <w:rsid w:val="00535996"/>
    <w:rsid w:val="00536F31"/>
    <w:rsid w:val="00540568"/>
    <w:rsid w:val="00543EEE"/>
    <w:rsid w:val="00546E3C"/>
    <w:rsid w:val="00560D34"/>
    <w:rsid w:val="005614CC"/>
    <w:rsid w:val="00562C3E"/>
    <w:rsid w:val="00565178"/>
    <w:rsid w:val="005659BB"/>
    <w:rsid w:val="0058025C"/>
    <w:rsid w:val="00581265"/>
    <w:rsid w:val="005832E5"/>
    <w:rsid w:val="005863BF"/>
    <w:rsid w:val="005926C1"/>
    <w:rsid w:val="00592F46"/>
    <w:rsid w:val="00593E6C"/>
    <w:rsid w:val="005A64CF"/>
    <w:rsid w:val="005A7409"/>
    <w:rsid w:val="005A75F1"/>
    <w:rsid w:val="005A7F2F"/>
    <w:rsid w:val="005B19F3"/>
    <w:rsid w:val="005B5283"/>
    <w:rsid w:val="005B6A1C"/>
    <w:rsid w:val="005C52EE"/>
    <w:rsid w:val="005C71F5"/>
    <w:rsid w:val="005D0A32"/>
    <w:rsid w:val="005D2F24"/>
    <w:rsid w:val="005D569A"/>
    <w:rsid w:val="005D6A81"/>
    <w:rsid w:val="005E0BDC"/>
    <w:rsid w:val="005E57DA"/>
    <w:rsid w:val="005E6395"/>
    <w:rsid w:val="005E7A04"/>
    <w:rsid w:val="005F45A2"/>
    <w:rsid w:val="005F5A69"/>
    <w:rsid w:val="0060137F"/>
    <w:rsid w:val="00602836"/>
    <w:rsid w:val="00602BF0"/>
    <w:rsid w:val="006032E3"/>
    <w:rsid w:val="00604985"/>
    <w:rsid w:val="00605120"/>
    <w:rsid w:val="0060537B"/>
    <w:rsid w:val="0060621A"/>
    <w:rsid w:val="00606383"/>
    <w:rsid w:val="00606521"/>
    <w:rsid w:val="00606CEB"/>
    <w:rsid w:val="0061107E"/>
    <w:rsid w:val="006149E8"/>
    <w:rsid w:val="0061562A"/>
    <w:rsid w:val="00617569"/>
    <w:rsid w:val="00617D93"/>
    <w:rsid w:val="00620B2E"/>
    <w:rsid w:val="00623E1C"/>
    <w:rsid w:val="00631085"/>
    <w:rsid w:val="00632A6C"/>
    <w:rsid w:val="00645A7F"/>
    <w:rsid w:val="00647AC9"/>
    <w:rsid w:val="00647F0A"/>
    <w:rsid w:val="00651B31"/>
    <w:rsid w:val="00652BBC"/>
    <w:rsid w:val="006601B7"/>
    <w:rsid w:val="006652AF"/>
    <w:rsid w:val="00665735"/>
    <w:rsid w:val="00665D14"/>
    <w:rsid w:val="006663BF"/>
    <w:rsid w:val="00672639"/>
    <w:rsid w:val="006730FE"/>
    <w:rsid w:val="0067566E"/>
    <w:rsid w:val="006774F7"/>
    <w:rsid w:val="00682925"/>
    <w:rsid w:val="00683212"/>
    <w:rsid w:val="00683796"/>
    <w:rsid w:val="00684880"/>
    <w:rsid w:val="006852F8"/>
    <w:rsid w:val="00691233"/>
    <w:rsid w:val="006A075D"/>
    <w:rsid w:val="006A1BB7"/>
    <w:rsid w:val="006A2CBC"/>
    <w:rsid w:val="006A2E46"/>
    <w:rsid w:val="006A33A4"/>
    <w:rsid w:val="006A63D0"/>
    <w:rsid w:val="006A6EE1"/>
    <w:rsid w:val="006B01FE"/>
    <w:rsid w:val="006B0F76"/>
    <w:rsid w:val="006B207A"/>
    <w:rsid w:val="006B380F"/>
    <w:rsid w:val="006B4A9D"/>
    <w:rsid w:val="006C2036"/>
    <w:rsid w:val="006D3C88"/>
    <w:rsid w:val="006D40DC"/>
    <w:rsid w:val="006D5344"/>
    <w:rsid w:val="006D6B31"/>
    <w:rsid w:val="006D79B3"/>
    <w:rsid w:val="006D7FF8"/>
    <w:rsid w:val="006E3FA0"/>
    <w:rsid w:val="006E5C8B"/>
    <w:rsid w:val="006F306D"/>
    <w:rsid w:val="006F5653"/>
    <w:rsid w:val="006F782A"/>
    <w:rsid w:val="006F7883"/>
    <w:rsid w:val="00700FB8"/>
    <w:rsid w:val="007050F5"/>
    <w:rsid w:val="00706810"/>
    <w:rsid w:val="0070759C"/>
    <w:rsid w:val="007102C8"/>
    <w:rsid w:val="00710625"/>
    <w:rsid w:val="00710AD9"/>
    <w:rsid w:val="00710CD1"/>
    <w:rsid w:val="00710DAC"/>
    <w:rsid w:val="00711155"/>
    <w:rsid w:val="00713AA1"/>
    <w:rsid w:val="00713E32"/>
    <w:rsid w:val="00714317"/>
    <w:rsid w:val="00716059"/>
    <w:rsid w:val="00716663"/>
    <w:rsid w:val="00721374"/>
    <w:rsid w:val="0072320A"/>
    <w:rsid w:val="007233B9"/>
    <w:rsid w:val="00723473"/>
    <w:rsid w:val="00724A2A"/>
    <w:rsid w:val="00726617"/>
    <w:rsid w:val="0072682C"/>
    <w:rsid w:val="00726B6C"/>
    <w:rsid w:val="00726D26"/>
    <w:rsid w:val="00732974"/>
    <w:rsid w:val="00736562"/>
    <w:rsid w:val="00736F58"/>
    <w:rsid w:val="00737F27"/>
    <w:rsid w:val="00745FB1"/>
    <w:rsid w:val="00747DD0"/>
    <w:rsid w:val="00750CC2"/>
    <w:rsid w:val="00752F7B"/>
    <w:rsid w:val="00755666"/>
    <w:rsid w:val="00756439"/>
    <w:rsid w:val="00757AA3"/>
    <w:rsid w:val="00761284"/>
    <w:rsid w:val="00763273"/>
    <w:rsid w:val="00770BB4"/>
    <w:rsid w:val="00771A3F"/>
    <w:rsid w:val="00774F6A"/>
    <w:rsid w:val="00775E04"/>
    <w:rsid w:val="00787E4E"/>
    <w:rsid w:val="00794C76"/>
    <w:rsid w:val="007A0355"/>
    <w:rsid w:val="007A3C44"/>
    <w:rsid w:val="007A3F37"/>
    <w:rsid w:val="007A4AFE"/>
    <w:rsid w:val="007A4FEF"/>
    <w:rsid w:val="007B3EF5"/>
    <w:rsid w:val="007B63C4"/>
    <w:rsid w:val="007C0559"/>
    <w:rsid w:val="007C0E86"/>
    <w:rsid w:val="007C265A"/>
    <w:rsid w:val="007C5F25"/>
    <w:rsid w:val="007D5F97"/>
    <w:rsid w:val="007E2C8C"/>
    <w:rsid w:val="007E6179"/>
    <w:rsid w:val="007E75D3"/>
    <w:rsid w:val="007F475F"/>
    <w:rsid w:val="007F48F2"/>
    <w:rsid w:val="007F522C"/>
    <w:rsid w:val="007F6D94"/>
    <w:rsid w:val="007F78FC"/>
    <w:rsid w:val="008010C9"/>
    <w:rsid w:val="00805CDC"/>
    <w:rsid w:val="00807547"/>
    <w:rsid w:val="0082099C"/>
    <w:rsid w:val="00821173"/>
    <w:rsid w:val="008226B7"/>
    <w:rsid w:val="00822A82"/>
    <w:rsid w:val="008242DA"/>
    <w:rsid w:val="00825AC8"/>
    <w:rsid w:val="00825CD1"/>
    <w:rsid w:val="008263B4"/>
    <w:rsid w:val="008276F3"/>
    <w:rsid w:val="00832186"/>
    <w:rsid w:val="00832693"/>
    <w:rsid w:val="00832C2C"/>
    <w:rsid w:val="00832E4D"/>
    <w:rsid w:val="0084021E"/>
    <w:rsid w:val="00843F81"/>
    <w:rsid w:val="008447F0"/>
    <w:rsid w:val="00844E84"/>
    <w:rsid w:val="008458AB"/>
    <w:rsid w:val="008524A4"/>
    <w:rsid w:val="00854E47"/>
    <w:rsid w:val="00863FE5"/>
    <w:rsid w:val="00867EB3"/>
    <w:rsid w:val="00870B13"/>
    <w:rsid w:val="008742FD"/>
    <w:rsid w:val="00877FD1"/>
    <w:rsid w:val="0088481C"/>
    <w:rsid w:val="0089097F"/>
    <w:rsid w:val="008A3688"/>
    <w:rsid w:val="008A3815"/>
    <w:rsid w:val="008A3909"/>
    <w:rsid w:val="008A54FB"/>
    <w:rsid w:val="008B2C35"/>
    <w:rsid w:val="008B3941"/>
    <w:rsid w:val="008B5106"/>
    <w:rsid w:val="008B591D"/>
    <w:rsid w:val="008B5AD2"/>
    <w:rsid w:val="008B6416"/>
    <w:rsid w:val="008C0706"/>
    <w:rsid w:val="008C0A1F"/>
    <w:rsid w:val="008C2A4E"/>
    <w:rsid w:val="008C690C"/>
    <w:rsid w:val="008C7C93"/>
    <w:rsid w:val="008D0BBF"/>
    <w:rsid w:val="008D1D4C"/>
    <w:rsid w:val="008D45E6"/>
    <w:rsid w:val="008D53F4"/>
    <w:rsid w:val="008D649B"/>
    <w:rsid w:val="008D6E4C"/>
    <w:rsid w:val="008E75EF"/>
    <w:rsid w:val="008F16E9"/>
    <w:rsid w:val="008F46E1"/>
    <w:rsid w:val="008F6004"/>
    <w:rsid w:val="00900B6B"/>
    <w:rsid w:val="0090292A"/>
    <w:rsid w:val="009045CB"/>
    <w:rsid w:val="009049C5"/>
    <w:rsid w:val="009126CD"/>
    <w:rsid w:val="00913E19"/>
    <w:rsid w:val="0091407D"/>
    <w:rsid w:val="0091469A"/>
    <w:rsid w:val="00914CA8"/>
    <w:rsid w:val="009152F5"/>
    <w:rsid w:val="009154D4"/>
    <w:rsid w:val="00916D08"/>
    <w:rsid w:val="00917303"/>
    <w:rsid w:val="0092178E"/>
    <w:rsid w:val="00931A6B"/>
    <w:rsid w:val="0093244D"/>
    <w:rsid w:val="00940CAD"/>
    <w:rsid w:val="00945788"/>
    <w:rsid w:val="00945B39"/>
    <w:rsid w:val="00946B44"/>
    <w:rsid w:val="00947B90"/>
    <w:rsid w:val="009518C2"/>
    <w:rsid w:val="00951FF2"/>
    <w:rsid w:val="00955CFE"/>
    <w:rsid w:val="00956E78"/>
    <w:rsid w:val="00963F30"/>
    <w:rsid w:val="00964F6F"/>
    <w:rsid w:val="00965DD0"/>
    <w:rsid w:val="00967343"/>
    <w:rsid w:val="00972518"/>
    <w:rsid w:val="00981178"/>
    <w:rsid w:val="00983D22"/>
    <w:rsid w:val="00992BE4"/>
    <w:rsid w:val="0099395E"/>
    <w:rsid w:val="00993F53"/>
    <w:rsid w:val="0099585F"/>
    <w:rsid w:val="009A77BB"/>
    <w:rsid w:val="009B3106"/>
    <w:rsid w:val="009B3D0E"/>
    <w:rsid w:val="009B615F"/>
    <w:rsid w:val="009C02E9"/>
    <w:rsid w:val="009C15D1"/>
    <w:rsid w:val="009C4D6A"/>
    <w:rsid w:val="009C6EAF"/>
    <w:rsid w:val="009C6FF4"/>
    <w:rsid w:val="009C7107"/>
    <w:rsid w:val="009C7842"/>
    <w:rsid w:val="009D05DA"/>
    <w:rsid w:val="009D7240"/>
    <w:rsid w:val="009E040B"/>
    <w:rsid w:val="009F0DB5"/>
    <w:rsid w:val="00A0319F"/>
    <w:rsid w:val="00A04091"/>
    <w:rsid w:val="00A046F7"/>
    <w:rsid w:val="00A06C7C"/>
    <w:rsid w:val="00A11957"/>
    <w:rsid w:val="00A13A03"/>
    <w:rsid w:val="00A16799"/>
    <w:rsid w:val="00A20E6D"/>
    <w:rsid w:val="00A220C4"/>
    <w:rsid w:val="00A24146"/>
    <w:rsid w:val="00A257D7"/>
    <w:rsid w:val="00A27807"/>
    <w:rsid w:val="00A33293"/>
    <w:rsid w:val="00A34F36"/>
    <w:rsid w:val="00A366BD"/>
    <w:rsid w:val="00A368BC"/>
    <w:rsid w:val="00A36E00"/>
    <w:rsid w:val="00A4301E"/>
    <w:rsid w:val="00A44230"/>
    <w:rsid w:val="00A45D77"/>
    <w:rsid w:val="00A46917"/>
    <w:rsid w:val="00A50F49"/>
    <w:rsid w:val="00A60E2C"/>
    <w:rsid w:val="00A63FA1"/>
    <w:rsid w:val="00A651AB"/>
    <w:rsid w:val="00A65757"/>
    <w:rsid w:val="00A67DDC"/>
    <w:rsid w:val="00A70787"/>
    <w:rsid w:val="00A7104A"/>
    <w:rsid w:val="00A71FFE"/>
    <w:rsid w:val="00A751D5"/>
    <w:rsid w:val="00A7792C"/>
    <w:rsid w:val="00A77F0A"/>
    <w:rsid w:val="00A81474"/>
    <w:rsid w:val="00A8188C"/>
    <w:rsid w:val="00A8502B"/>
    <w:rsid w:val="00A869C9"/>
    <w:rsid w:val="00A87697"/>
    <w:rsid w:val="00A87D37"/>
    <w:rsid w:val="00AA041D"/>
    <w:rsid w:val="00AA0A80"/>
    <w:rsid w:val="00AA6B35"/>
    <w:rsid w:val="00AB29BB"/>
    <w:rsid w:val="00AB4E92"/>
    <w:rsid w:val="00AB623E"/>
    <w:rsid w:val="00AB695A"/>
    <w:rsid w:val="00AB7415"/>
    <w:rsid w:val="00AB7619"/>
    <w:rsid w:val="00AC06D2"/>
    <w:rsid w:val="00AC0F3A"/>
    <w:rsid w:val="00AC3CDA"/>
    <w:rsid w:val="00AC5C5A"/>
    <w:rsid w:val="00AC7F3C"/>
    <w:rsid w:val="00AD067A"/>
    <w:rsid w:val="00AD2EB1"/>
    <w:rsid w:val="00AE132A"/>
    <w:rsid w:val="00AE1EF4"/>
    <w:rsid w:val="00AE2481"/>
    <w:rsid w:val="00AE2F7F"/>
    <w:rsid w:val="00AE3031"/>
    <w:rsid w:val="00AE3D69"/>
    <w:rsid w:val="00AE41F2"/>
    <w:rsid w:val="00AE6C97"/>
    <w:rsid w:val="00AF0790"/>
    <w:rsid w:val="00AF3036"/>
    <w:rsid w:val="00AF76B3"/>
    <w:rsid w:val="00AF7F4C"/>
    <w:rsid w:val="00B0072E"/>
    <w:rsid w:val="00B017A2"/>
    <w:rsid w:val="00B1349E"/>
    <w:rsid w:val="00B1406F"/>
    <w:rsid w:val="00B20668"/>
    <w:rsid w:val="00B20D17"/>
    <w:rsid w:val="00B20DC3"/>
    <w:rsid w:val="00B217CF"/>
    <w:rsid w:val="00B224F5"/>
    <w:rsid w:val="00B32567"/>
    <w:rsid w:val="00B33BF0"/>
    <w:rsid w:val="00B34841"/>
    <w:rsid w:val="00B37B16"/>
    <w:rsid w:val="00B42BF6"/>
    <w:rsid w:val="00B4501C"/>
    <w:rsid w:val="00B4554D"/>
    <w:rsid w:val="00B519AE"/>
    <w:rsid w:val="00B55C1A"/>
    <w:rsid w:val="00B6398D"/>
    <w:rsid w:val="00B63E54"/>
    <w:rsid w:val="00B63F04"/>
    <w:rsid w:val="00B644A4"/>
    <w:rsid w:val="00B67BCA"/>
    <w:rsid w:val="00B71BFB"/>
    <w:rsid w:val="00B71C14"/>
    <w:rsid w:val="00B725F0"/>
    <w:rsid w:val="00B77EAD"/>
    <w:rsid w:val="00B85E59"/>
    <w:rsid w:val="00B86F0A"/>
    <w:rsid w:val="00B906CC"/>
    <w:rsid w:val="00B9168E"/>
    <w:rsid w:val="00B91F3F"/>
    <w:rsid w:val="00B94066"/>
    <w:rsid w:val="00BA020B"/>
    <w:rsid w:val="00BA2DC4"/>
    <w:rsid w:val="00BA434E"/>
    <w:rsid w:val="00BA5E87"/>
    <w:rsid w:val="00BA61FE"/>
    <w:rsid w:val="00BA632B"/>
    <w:rsid w:val="00BA6ACD"/>
    <w:rsid w:val="00BB240F"/>
    <w:rsid w:val="00BB59B9"/>
    <w:rsid w:val="00BB5E02"/>
    <w:rsid w:val="00BC468C"/>
    <w:rsid w:val="00BC58CC"/>
    <w:rsid w:val="00BD2096"/>
    <w:rsid w:val="00BD61DD"/>
    <w:rsid w:val="00BD7410"/>
    <w:rsid w:val="00BD7C5F"/>
    <w:rsid w:val="00BE1F78"/>
    <w:rsid w:val="00BE32CD"/>
    <w:rsid w:val="00BE3612"/>
    <w:rsid w:val="00BE4F32"/>
    <w:rsid w:val="00BE6931"/>
    <w:rsid w:val="00BE7B87"/>
    <w:rsid w:val="00BF0807"/>
    <w:rsid w:val="00BF2430"/>
    <w:rsid w:val="00BF58DC"/>
    <w:rsid w:val="00C0498A"/>
    <w:rsid w:val="00C119C3"/>
    <w:rsid w:val="00C261B6"/>
    <w:rsid w:val="00C327CF"/>
    <w:rsid w:val="00C35102"/>
    <w:rsid w:val="00C36AB8"/>
    <w:rsid w:val="00C40C94"/>
    <w:rsid w:val="00C45FB7"/>
    <w:rsid w:val="00C4772D"/>
    <w:rsid w:val="00C557FB"/>
    <w:rsid w:val="00C6303F"/>
    <w:rsid w:val="00C7187C"/>
    <w:rsid w:val="00C73E3D"/>
    <w:rsid w:val="00C80A00"/>
    <w:rsid w:val="00C822E3"/>
    <w:rsid w:val="00C834EE"/>
    <w:rsid w:val="00C86725"/>
    <w:rsid w:val="00C86ABF"/>
    <w:rsid w:val="00C944A1"/>
    <w:rsid w:val="00C94B2F"/>
    <w:rsid w:val="00C94B58"/>
    <w:rsid w:val="00C975E6"/>
    <w:rsid w:val="00CA31A5"/>
    <w:rsid w:val="00CA4BEE"/>
    <w:rsid w:val="00CA5C46"/>
    <w:rsid w:val="00CA72F4"/>
    <w:rsid w:val="00CB209E"/>
    <w:rsid w:val="00CB6713"/>
    <w:rsid w:val="00CB7DF9"/>
    <w:rsid w:val="00CC55DD"/>
    <w:rsid w:val="00CD2A25"/>
    <w:rsid w:val="00CE5D2E"/>
    <w:rsid w:val="00CE6C9B"/>
    <w:rsid w:val="00CF1314"/>
    <w:rsid w:val="00CF1465"/>
    <w:rsid w:val="00CF3C3D"/>
    <w:rsid w:val="00CF412D"/>
    <w:rsid w:val="00D023C7"/>
    <w:rsid w:val="00D0494D"/>
    <w:rsid w:val="00D04F19"/>
    <w:rsid w:val="00D0569E"/>
    <w:rsid w:val="00D067FE"/>
    <w:rsid w:val="00D13B60"/>
    <w:rsid w:val="00D1401D"/>
    <w:rsid w:val="00D16EB1"/>
    <w:rsid w:val="00D22469"/>
    <w:rsid w:val="00D233F0"/>
    <w:rsid w:val="00D240A2"/>
    <w:rsid w:val="00D26534"/>
    <w:rsid w:val="00D26592"/>
    <w:rsid w:val="00D2741B"/>
    <w:rsid w:val="00D3189A"/>
    <w:rsid w:val="00D32F53"/>
    <w:rsid w:val="00D35B21"/>
    <w:rsid w:val="00D36101"/>
    <w:rsid w:val="00D405DD"/>
    <w:rsid w:val="00D42E48"/>
    <w:rsid w:val="00D4581F"/>
    <w:rsid w:val="00D474CD"/>
    <w:rsid w:val="00D50B55"/>
    <w:rsid w:val="00D515C5"/>
    <w:rsid w:val="00D51DBF"/>
    <w:rsid w:val="00D529F0"/>
    <w:rsid w:val="00D529FA"/>
    <w:rsid w:val="00D53594"/>
    <w:rsid w:val="00D546BC"/>
    <w:rsid w:val="00D56476"/>
    <w:rsid w:val="00D56C9E"/>
    <w:rsid w:val="00D61FA3"/>
    <w:rsid w:val="00D62486"/>
    <w:rsid w:val="00D6470F"/>
    <w:rsid w:val="00D71763"/>
    <w:rsid w:val="00D7775B"/>
    <w:rsid w:val="00D80EC6"/>
    <w:rsid w:val="00D8198C"/>
    <w:rsid w:val="00D83A00"/>
    <w:rsid w:val="00D84527"/>
    <w:rsid w:val="00D866EA"/>
    <w:rsid w:val="00D86F2F"/>
    <w:rsid w:val="00D9064A"/>
    <w:rsid w:val="00D9108F"/>
    <w:rsid w:val="00D95083"/>
    <w:rsid w:val="00D96411"/>
    <w:rsid w:val="00DA060F"/>
    <w:rsid w:val="00DA2CAD"/>
    <w:rsid w:val="00DA3037"/>
    <w:rsid w:val="00DB0976"/>
    <w:rsid w:val="00DB27A6"/>
    <w:rsid w:val="00DB2914"/>
    <w:rsid w:val="00DB3F4B"/>
    <w:rsid w:val="00DB5382"/>
    <w:rsid w:val="00DC092E"/>
    <w:rsid w:val="00DC2A2C"/>
    <w:rsid w:val="00DD1DC0"/>
    <w:rsid w:val="00DD3D9C"/>
    <w:rsid w:val="00DD4720"/>
    <w:rsid w:val="00DE30BF"/>
    <w:rsid w:val="00DE37C6"/>
    <w:rsid w:val="00DE6E4A"/>
    <w:rsid w:val="00DF0AAC"/>
    <w:rsid w:val="00DF43CB"/>
    <w:rsid w:val="00DF5358"/>
    <w:rsid w:val="00DF60F6"/>
    <w:rsid w:val="00E00051"/>
    <w:rsid w:val="00E00D92"/>
    <w:rsid w:val="00E0110A"/>
    <w:rsid w:val="00E02465"/>
    <w:rsid w:val="00E0262A"/>
    <w:rsid w:val="00E03DEB"/>
    <w:rsid w:val="00E118CB"/>
    <w:rsid w:val="00E11E62"/>
    <w:rsid w:val="00E126D9"/>
    <w:rsid w:val="00E148FF"/>
    <w:rsid w:val="00E20EE5"/>
    <w:rsid w:val="00E24E06"/>
    <w:rsid w:val="00E254D9"/>
    <w:rsid w:val="00E36E80"/>
    <w:rsid w:val="00E376C3"/>
    <w:rsid w:val="00E41D3B"/>
    <w:rsid w:val="00E42CD3"/>
    <w:rsid w:val="00E44EF6"/>
    <w:rsid w:val="00E46078"/>
    <w:rsid w:val="00E463F6"/>
    <w:rsid w:val="00E46B7C"/>
    <w:rsid w:val="00E523F1"/>
    <w:rsid w:val="00E53DEB"/>
    <w:rsid w:val="00E57FD4"/>
    <w:rsid w:val="00E613EC"/>
    <w:rsid w:val="00E61BFB"/>
    <w:rsid w:val="00E62897"/>
    <w:rsid w:val="00E66ECD"/>
    <w:rsid w:val="00E76BB8"/>
    <w:rsid w:val="00E80059"/>
    <w:rsid w:val="00E80340"/>
    <w:rsid w:val="00E82661"/>
    <w:rsid w:val="00E84878"/>
    <w:rsid w:val="00E90238"/>
    <w:rsid w:val="00E9227C"/>
    <w:rsid w:val="00E92B0A"/>
    <w:rsid w:val="00E92D2A"/>
    <w:rsid w:val="00E97611"/>
    <w:rsid w:val="00E97F93"/>
    <w:rsid w:val="00E97FCA"/>
    <w:rsid w:val="00EA0651"/>
    <w:rsid w:val="00EA6785"/>
    <w:rsid w:val="00EA6976"/>
    <w:rsid w:val="00EA6E3B"/>
    <w:rsid w:val="00EB42D5"/>
    <w:rsid w:val="00EB44CB"/>
    <w:rsid w:val="00EB7D6C"/>
    <w:rsid w:val="00EC2A25"/>
    <w:rsid w:val="00EC3CDC"/>
    <w:rsid w:val="00ED53F5"/>
    <w:rsid w:val="00ED5AFA"/>
    <w:rsid w:val="00ED7D43"/>
    <w:rsid w:val="00EE22AD"/>
    <w:rsid w:val="00EE4CC5"/>
    <w:rsid w:val="00EE6174"/>
    <w:rsid w:val="00EF1F1A"/>
    <w:rsid w:val="00EF5650"/>
    <w:rsid w:val="00F036E7"/>
    <w:rsid w:val="00F07AF8"/>
    <w:rsid w:val="00F20C08"/>
    <w:rsid w:val="00F25972"/>
    <w:rsid w:val="00F32719"/>
    <w:rsid w:val="00F4055D"/>
    <w:rsid w:val="00F40DC5"/>
    <w:rsid w:val="00F41D95"/>
    <w:rsid w:val="00F4213A"/>
    <w:rsid w:val="00F46937"/>
    <w:rsid w:val="00F5070B"/>
    <w:rsid w:val="00F5157C"/>
    <w:rsid w:val="00F52017"/>
    <w:rsid w:val="00F54A08"/>
    <w:rsid w:val="00F64763"/>
    <w:rsid w:val="00F659D6"/>
    <w:rsid w:val="00F666EA"/>
    <w:rsid w:val="00F675E2"/>
    <w:rsid w:val="00F731EA"/>
    <w:rsid w:val="00F73F85"/>
    <w:rsid w:val="00F753A9"/>
    <w:rsid w:val="00F755DC"/>
    <w:rsid w:val="00F83CCF"/>
    <w:rsid w:val="00F84D3D"/>
    <w:rsid w:val="00F85606"/>
    <w:rsid w:val="00F9268A"/>
    <w:rsid w:val="00F93C6B"/>
    <w:rsid w:val="00F94375"/>
    <w:rsid w:val="00F96A39"/>
    <w:rsid w:val="00F96C5A"/>
    <w:rsid w:val="00FA0B06"/>
    <w:rsid w:val="00FA1099"/>
    <w:rsid w:val="00FA1D42"/>
    <w:rsid w:val="00FA34DE"/>
    <w:rsid w:val="00FA6C4F"/>
    <w:rsid w:val="00FA72D4"/>
    <w:rsid w:val="00FA77CA"/>
    <w:rsid w:val="00FB1F52"/>
    <w:rsid w:val="00FB288B"/>
    <w:rsid w:val="00FB62DB"/>
    <w:rsid w:val="00FB6598"/>
    <w:rsid w:val="00FC300E"/>
    <w:rsid w:val="00FC52B9"/>
    <w:rsid w:val="00FC5C80"/>
    <w:rsid w:val="00FC63CC"/>
    <w:rsid w:val="00FD14C0"/>
    <w:rsid w:val="00FD1C5A"/>
    <w:rsid w:val="00FD3754"/>
    <w:rsid w:val="00FD49BB"/>
    <w:rsid w:val="00FD6DDF"/>
    <w:rsid w:val="00FD7C28"/>
    <w:rsid w:val="00FE13C9"/>
    <w:rsid w:val="00FE2CF1"/>
    <w:rsid w:val="00FE50BA"/>
    <w:rsid w:val="00FE59A4"/>
    <w:rsid w:val="00FE6279"/>
    <w:rsid w:val="00FE6AA8"/>
    <w:rsid w:val="00FE6D20"/>
    <w:rsid w:val="00FE73B2"/>
    <w:rsid w:val="00FE76D1"/>
    <w:rsid w:val="00FF23F9"/>
    <w:rsid w:val="00FF3711"/>
    <w:rsid w:val="00FF532A"/>
    <w:rsid w:val="00FF65FD"/>
    <w:rsid w:val="00FF7A40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9C0C6F6B-DCA1-4BE9-87F9-D2D4A55F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D22"/>
    <w:pPr>
      <w:keepNext/>
      <w:numPr>
        <w:numId w:val="2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19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E80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C">
    <w:name w:val="Subhead C"/>
    <w:basedOn w:val="Normal"/>
    <w:link w:val="SubheadCChar"/>
    <w:uiPriority w:val="99"/>
    <w:rsid w:val="00983D22"/>
    <w:rPr>
      <w:i/>
      <w:szCs w:val="20"/>
    </w:rPr>
  </w:style>
  <w:style w:type="character" w:customStyle="1" w:styleId="SubheadCChar">
    <w:name w:val="Subhead C Char"/>
    <w:basedOn w:val="DefaultParagraphFont"/>
    <w:link w:val="SubheadC"/>
    <w:uiPriority w:val="99"/>
    <w:locked/>
    <w:rsid w:val="00983D22"/>
    <w:rPr>
      <w:rFonts w:cs="Times New Roman"/>
      <w:i/>
      <w:sz w:val="24"/>
      <w:lang w:val="en-US" w:eastAsia="en-US" w:bidi="ar-SA"/>
    </w:rPr>
  </w:style>
  <w:style w:type="paragraph" w:customStyle="1" w:styleId="Sub-Para1underXY">
    <w:name w:val="Sub-Para 1 under X.Y"/>
    <w:basedOn w:val="Normal"/>
    <w:uiPriority w:val="99"/>
    <w:rsid w:val="00983D22"/>
    <w:pPr>
      <w:numPr>
        <w:ilvl w:val="2"/>
        <w:numId w:val="2"/>
      </w:numPr>
      <w:spacing w:after="240"/>
      <w:outlineLvl w:val="2"/>
    </w:pPr>
  </w:style>
  <w:style w:type="paragraph" w:customStyle="1" w:styleId="Sub-Para2underXY">
    <w:name w:val="Sub-Para 2 under X.Y"/>
    <w:basedOn w:val="Normal"/>
    <w:uiPriority w:val="99"/>
    <w:rsid w:val="00983D22"/>
    <w:pPr>
      <w:numPr>
        <w:ilvl w:val="3"/>
        <w:numId w:val="2"/>
      </w:numPr>
      <w:spacing w:after="240"/>
      <w:outlineLvl w:val="3"/>
    </w:pPr>
  </w:style>
  <w:style w:type="paragraph" w:customStyle="1" w:styleId="Sub-Para3underXY">
    <w:name w:val="Sub-Para 3 under X.Y"/>
    <w:basedOn w:val="Normal"/>
    <w:uiPriority w:val="99"/>
    <w:rsid w:val="00983D22"/>
    <w:pPr>
      <w:numPr>
        <w:ilvl w:val="4"/>
        <w:numId w:val="2"/>
      </w:numPr>
      <w:spacing w:after="240"/>
      <w:outlineLvl w:val="4"/>
    </w:pPr>
  </w:style>
  <w:style w:type="paragraph" w:customStyle="1" w:styleId="Sub-Para4underXY">
    <w:name w:val="Sub-Para 4 under X.Y"/>
    <w:basedOn w:val="Normal"/>
    <w:uiPriority w:val="99"/>
    <w:rsid w:val="00983D22"/>
    <w:pPr>
      <w:numPr>
        <w:ilvl w:val="5"/>
        <w:numId w:val="2"/>
      </w:numPr>
      <w:spacing w:after="240"/>
      <w:outlineLvl w:val="5"/>
    </w:pPr>
  </w:style>
  <w:style w:type="paragraph" w:customStyle="1" w:styleId="MainParawithChapter">
    <w:name w:val="Main Para with Chapter#"/>
    <w:basedOn w:val="Normal"/>
    <w:uiPriority w:val="99"/>
    <w:rsid w:val="00983D22"/>
    <w:pPr>
      <w:numPr>
        <w:ilvl w:val="1"/>
        <w:numId w:val="2"/>
      </w:numPr>
      <w:spacing w:after="240"/>
      <w:outlineLvl w:val="1"/>
    </w:pPr>
  </w:style>
  <w:style w:type="paragraph" w:styleId="ListParagraph">
    <w:name w:val="List Paragraph"/>
    <w:basedOn w:val="Normal"/>
    <w:uiPriority w:val="99"/>
    <w:qFormat/>
    <w:rsid w:val="00FA0B06"/>
    <w:pPr>
      <w:ind w:left="720"/>
      <w:contextualSpacing/>
    </w:p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6D3C88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6D3C88"/>
    <w:rPr>
      <w:rFonts w:cs="Times New Roman"/>
      <w:lang w:val="en-US" w:eastAsia="en-US"/>
    </w:rPr>
  </w:style>
  <w:style w:type="character" w:styleId="FootnoteReference">
    <w:name w:val="footnote reference"/>
    <w:aliases w:val="16 Point,Superscript 6 Point"/>
    <w:basedOn w:val="DefaultParagraphFont"/>
    <w:uiPriority w:val="99"/>
    <w:rsid w:val="006D3C8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41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1A0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1A0A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4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1A0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2416B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1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9E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1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9E8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6F565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8768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736536868268712E-2"/>
          <c:y val="1.3586956521739106E-2"/>
          <c:w val="0.91714995857498116"/>
          <c:h val="0.88283098599603094"/>
        </c:manualLayout>
      </c:layout>
      <c:bar3DChart>
        <c:barDir val="col"/>
        <c:grouping val="standard"/>
        <c:varyColors val="0"/>
        <c:ser>
          <c:idx val="0"/>
          <c:order val="0"/>
          <c:tx>
            <c:v>Итог</c:v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5"/>
              <c:pt idx="0">
                <c:v>Biodiversity</c:v>
              </c:pt>
              <c:pt idx="1">
                <c:v>Climate Change</c:v>
              </c:pt>
              <c:pt idx="2">
                <c:v>International Waters</c:v>
              </c:pt>
              <c:pt idx="3">
                <c:v>Land Degradation</c:v>
              </c:pt>
              <c:pt idx="4">
                <c:v>Persistent Organic Pollutants</c:v>
              </c:pt>
            </c:strLit>
          </c:cat>
          <c:val>
            <c:numLit>
              <c:formatCode>General</c:formatCode>
              <c:ptCount val="5"/>
              <c:pt idx="0">
                <c:v>598916</c:v>
              </c:pt>
              <c:pt idx="1">
                <c:v>1194127.0000000002</c:v>
              </c:pt>
              <c:pt idx="2">
                <c:v>224996</c:v>
              </c:pt>
              <c:pt idx="3">
                <c:v>172855</c:v>
              </c:pt>
              <c:pt idx="4">
                <c:v>256735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39561824"/>
        <c:axId val="-1339560192"/>
        <c:axId val="-1198051920"/>
      </c:bar3DChart>
      <c:catAx>
        <c:axId val="-133956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395601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339560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39561824"/>
        <c:crosses val="autoZero"/>
        <c:crossBetween val="between"/>
      </c:valAx>
      <c:serAx>
        <c:axId val="-1198051920"/>
        <c:scaling>
          <c:orientation val="minMax"/>
        </c:scaling>
        <c:delete val="1"/>
        <c:axPos val="b"/>
        <c:majorTickMark val="out"/>
        <c:minorTickMark val="none"/>
        <c:tickLblPos val="none"/>
        <c:crossAx val="-1339560192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723842136920409E-2"/>
          <c:y val="1.3586956521739106E-2"/>
          <c:w val="0.92963914178696283"/>
          <c:h val="0.91304347826087018"/>
        </c:manualLayout>
      </c:layout>
      <c:bar3DChart>
        <c:barDir val="col"/>
        <c:grouping val="clustered"/>
        <c:varyColors val="0"/>
        <c:ser>
          <c:idx val="0"/>
          <c:order val="0"/>
          <c:tx>
            <c:v>Biodiversity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2"/>
              <c:pt idx="0">
                <c:v>CBO</c:v>
              </c:pt>
              <c:pt idx="1">
                <c:v>NGO</c:v>
              </c:pt>
            </c:strLit>
          </c:cat>
          <c:val>
            <c:numLit>
              <c:formatCode>General</c:formatCode>
              <c:ptCount val="2"/>
              <c:pt idx="0">
                <c:v>11</c:v>
              </c:pt>
              <c:pt idx="1">
                <c:v>8</c:v>
              </c:pt>
            </c:numLit>
          </c:val>
        </c:ser>
        <c:ser>
          <c:idx val="1"/>
          <c:order val="1"/>
          <c:tx>
            <c:v>Climate Change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2"/>
              <c:pt idx="0">
                <c:v>CBO</c:v>
              </c:pt>
              <c:pt idx="1">
                <c:v>NGO</c:v>
              </c:pt>
            </c:strLit>
          </c:cat>
          <c:val>
            <c:numLit>
              <c:formatCode>General</c:formatCode>
              <c:ptCount val="2"/>
              <c:pt idx="0">
                <c:v>18</c:v>
              </c:pt>
              <c:pt idx="1">
                <c:v>12</c:v>
              </c:pt>
            </c:numLit>
          </c:val>
        </c:ser>
        <c:ser>
          <c:idx val="2"/>
          <c:order val="2"/>
          <c:tx>
            <c:v>International Waters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2"/>
              <c:pt idx="0">
                <c:v>CBO</c:v>
              </c:pt>
              <c:pt idx="1">
                <c:v>NGO</c:v>
              </c:pt>
            </c:strLit>
          </c:cat>
          <c:val>
            <c:numLit>
              <c:formatCode>General</c:formatCode>
              <c:ptCount val="2"/>
              <c:pt idx="0">
                <c:v>6</c:v>
              </c:pt>
              <c:pt idx="1">
                <c:v>2</c:v>
              </c:pt>
            </c:numLit>
          </c:val>
        </c:ser>
        <c:ser>
          <c:idx val="3"/>
          <c:order val="3"/>
          <c:tx>
            <c:v>Land Degradation</c:v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2"/>
              <c:pt idx="0">
                <c:v>CBO</c:v>
              </c:pt>
              <c:pt idx="1">
                <c:v>NGO</c:v>
              </c:pt>
            </c:strLit>
          </c:cat>
          <c:val>
            <c:numLit>
              <c:formatCode>General</c:formatCode>
              <c:ptCount val="2"/>
              <c:pt idx="0">
                <c:v>3</c:v>
              </c:pt>
              <c:pt idx="1">
                <c:v>3</c:v>
              </c:pt>
            </c:numLit>
          </c:val>
        </c:ser>
        <c:ser>
          <c:idx val="4"/>
          <c:order val="4"/>
          <c:tx>
            <c:v>Persistent Organic Pollutants</c:v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Lit>
              <c:ptCount val="2"/>
              <c:pt idx="0">
                <c:v>CBO</c:v>
              </c:pt>
              <c:pt idx="1">
                <c:v>NGO</c:v>
              </c:pt>
            </c:strLit>
          </c:cat>
          <c:val>
            <c:numLit>
              <c:formatCode>General</c:formatCode>
              <c:ptCount val="2"/>
              <c:pt idx="0">
                <c:v>1</c:v>
              </c:pt>
              <c:pt idx="1">
                <c:v>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39555296"/>
        <c:axId val="-1339554208"/>
        <c:axId val="0"/>
      </c:bar3DChart>
      <c:catAx>
        <c:axId val="-133955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3955420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339554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339555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69244579148008"/>
          <c:y val="9.8842082239720006E-2"/>
          <c:w val="0.19884009536770503"/>
          <c:h val="0.69714629245145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8414</Words>
  <Characters>47962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for Utilization of RAF funds</vt:lpstr>
    </vt:vector>
  </TitlesOfParts>
  <Company>UNDP/GEF</Company>
  <LinksUpToDate>false</LinksUpToDate>
  <CharactersWithSpaces>56264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for Utilization of RAF funds</dc:title>
  <dc:creator>Nick Remple</dc:creator>
  <cp:lastModifiedBy>User</cp:lastModifiedBy>
  <cp:revision>2</cp:revision>
  <cp:lastPrinted>2011-08-05T06:16:00Z</cp:lastPrinted>
  <dcterms:created xsi:type="dcterms:W3CDTF">2015-09-21T12:09:00Z</dcterms:created>
  <dcterms:modified xsi:type="dcterms:W3CDTF">2015-09-21T12:09:00Z</dcterms:modified>
</cp:coreProperties>
</file>